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624" w:rsidRDefault="00F11A06">
      <w:pPr>
        <w:widowControl w:val="0"/>
        <w:pBdr>
          <w:bottom w:val="single" w:sz="6" w:space="0" w:color="00000A"/>
        </w:pBdr>
        <w:spacing w:before="229" w:line="322" w:lineRule="exact"/>
        <w:jc w:val="right"/>
      </w:pPr>
      <w:r>
        <w:rPr>
          <w:b/>
          <w:bCs/>
          <w:color w:val="00000A"/>
        </w:rPr>
        <w:t xml:space="preserve">Evaluation Report (Format - B)                </w:t>
      </w:r>
      <w:r>
        <w:rPr>
          <w:b/>
          <w:color w:val="00000A"/>
          <w:spacing w:val="-4"/>
        </w:rPr>
        <w:t>Annexure B</w:t>
      </w:r>
    </w:p>
    <w:p w:rsidR="00642624" w:rsidRDefault="00642624">
      <w:pPr>
        <w:jc w:val="center"/>
      </w:pPr>
    </w:p>
    <w:p w:rsidR="00642624" w:rsidRDefault="00F11A06">
      <w:pPr>
        <w:jc w:val="center"/>
      </w:pPr>
      <w:r>
        <w:rPr>
          <w:b/>
          <w:bCs/>
          <w:color w:val="00000A"/>
        </w:rPr>
        <w:t xml:space="preserve">IRCS FSW project, </w:t>
      </w:r>
      <w:proofErr w:type="spellStart"/>
      <w:r>
        <w:rPr>
          <w:b/>
          <w:bCs/>
          <w:color w:val="00000A"/>
        </w:rPr>
        <w:t>Wayanad</w:t>
      </w:r>
      <w:proofErr w:type="spellEnd"/>
    </w:p>
    <w:p w:rsidR="00642624" w:rsidRDefault="00642624">
      <w:pPr>
        <w:jc w:val="center"/>
      </w:pPr>
    </w:p>
    <w:p w:rsidR="00642624" w:rsidRDefault="00F11A06">
      <w:r>
        <w:rPr>
          <w:b/>
          <w:bCs/>
          <w:color w:val="00000A"/>
        </w:rPr>
        <w:t>A. Introduction</w:t>
      </w:r>
    </w:p>
    <w:p w:rsidR="00642624" w:rsidRDefault="00642624"/>
    <w:p w:rsidR="00642624" w:rsidRDefault="00F11A06">
      <w:r>
        <w:rPr>
          <w:b/>
          <w:i/>
          <w:color w:val="00000A"/>
        </w:rPr>
        <w:t xml:space="preserve">1. Background of Project and </w:t>
      </w:r>
      <w:proofErr w:type="spellStart"/>
      <w:r>
        <w:rPr>
          <w:b/>
          <w:i/>
          <w:color w:val="00000A"/>
        </w:rPr>
        <w:t>Organisation</w:t>
      </w:r>
      <w:proofErr w:type="spellEnd"/>
      <w:r>
        <w:rPr>
          <w:b/>
          <w:i/>
          <w:color w:val="00000A"/>
        </w:rPr>
        <w:t xml:space="preserve"> </w:t>
      </w:r>
    </w:p>
    <w:p w:rsidR="00642624" w:rsidRDefault="00642624"/>
    <w:p w:rsidR="00642624" w:rsidRDefault="00F11A06">
      <w:pPr>
        <w:ind w:firstLine="720"/>
        <w:jc w:val="both"/>
      </w:pPr>
      <w:r>
        <w:t xml:space="preserve">The Indian Red Cross society, which has 400 branches all over the country, is established in 1920. The partnership for sexual health project is being implemented and controlled by Indian Red Cross Society, </w:t>
      </w:r>
      <w:proofErr w:type="spellStart"/>
      <w:r>
        <w:t>Mananthavady</w:t>
      </w:r>
      <w:proofErr w:type="spellEnd"/>
      <w:r>
        <w:t xml:space="preserve"> sub branch. A director board comprisi</w:t>
      </w:r>
      <w:r>
        <w:t xml:space="preserve">ng seven members controls the project and one member takes the charge of project director of the project. The organization has very good credibility and acceptance in the area. IRCS </w:t>
      </w:r>
      <w:proofErr w:type="spellStart"/>
      <w:r>
        <w:t>Suraksha</w:t>
      </w:r>
      <w:proofErr w:type="spellEnd"/>
      <w:r>
        <w:t xml:space="preserve"> project had done a good baseline work for the project implementat</w:t>
      </w:r>
      <w:r>
        <w:t xml:space="preserve">ion. </w:t>
      </w:r>
    </w:p>
    <w:p w:rsidR="00642624" w:rsidRDefault="00642624">
      <w:pPr>
        <w:pStyle w:val="ListParagraph"/>
        <w:ind w:left="0"/>
      </w:pPr>
    </w:p>
    <w:p w:rsidR="00642624" w:rsidRDefault="00F11A06">
      <w:pPr>
        <w:pStyle w:val="ListParagraph"/>
        <w:ind w:left="0"/>
        <w:jc w:val="both"/>
      </w:pPr>
      <w:r>
        <w:t xml:space="preserve">  </w:t>
      </w:r>
      <w:r>
        <w:tab/>
        <w:t xml:space="preserve">Through various communication media and continuous field work, the project could initiate behaviour changes in the target population. Outreach </w:t>
      </w:r>
      <w:proofErr w:type="spellStart"/>
      <w:r>
        <w:t>centers</w:t>
      </w:r>
      <w:proofErr w:type="spellEnd"/>
      <w:r>
        <w:t xml:space="preserve"> are set up in </w:t>
      </w:r>
      <w:proofErr w:type="spellStart"/>
      <w:r>
        <w:t>Mananthavady</w:t>
      </w:r>
      <w:proofErr w:type="spellEnd"/>
      <w:r>
        <w:t xml:space="preserve">, </w:t>
      </w:r>
      <w:proofErr w:type="spellStart"/>
      <w:r>
        <w:t>Kalpeta</w:t>
      </w:r>
      <w:proofErr w:type="spellEnd"/>
      <w:r>
        <w:t xml:space="preserve">, </w:t>
      </w:r>
      <w:proofErr w:type="spellStart"/>
      <w:r>
        <w:t>Sulthan</w:t>
      </w:r>
      <w:proofErr w:type="spellEnd"/>
      <w:r>
        <w:t xml:space="preserve"> </w:t>
      </w:r>
      <w:proofErr w:type="spellStart"/>
      <w:r>
        <w:t>Bathery</w:t>
      </w:r>
      <w:proofErr w:type="spellEnd"/>
      <w:r>
        <w:t xml:space="preserve"> and </w:t>
      </w:r>
      <w:proofErr w:type="spellStart"/>
      <w:r>
        <w:t>Pulpally</w:t>
      </w:r>
      <w:proofErr w:type="spellEnd"/>
      <w:r>
        <w:t xml:space="preserve">. </w:t>
      </w:r>
      <w:r>
        <w:t>T</w:t>
      </w:r>
      <w:r>
        <w:rPr>
          <w:color w:val="00000A"/>
        </w:rPr>
        <w:t>he population is women in s</w:t>
      </w:r>
      <w:r>
        <w:rPr>
          <w:color w:val="00000A"/>
        </w:rPr>
        <w:t xml:space="preserve">ex work in the areas of </w:t>
      </w:r>
      <w:proofErr w:type="spellStart"/>
      <w:r>
        <w:rPr>
          <w:color w:val="00000A"/>
        </w:rPr>
        <w:t>Manathavady</w:t>
      </w:r>
      <w:proofErr w:type="spellEnd"/>
      <w:r>
        <w:rPr>
          <w:color w:val="00000A"/>
        </w:rPr>
        <w:t xml:space="preserve">, </w:t>
      </w:r>
      <w:proofErr w:type="spellStart"/>
      <w:r>
        <w:rPr>
          <w:color w:val="00000A"/>
        </w:rPr>
        <w:t>Kalpetta</w:t>
      </w:r>
      <w:proofErr w:type="spellEnd"/>
      <w:r>
        <w:rPr>
          <w:color w:val="00000A"/>
        </w:rPr>
        <w:t xml:space="preserve">, </w:t>
      </w:r>
      <w:proofErr w:type="spellStart"/>
      <w:r>
        <w:rPr>
          <w:color w:val="00000A"/>
        </w:rPr>
        <w:t>Sulthan</w:t>
      </w:r>
      <w:proofErr w:type="spellEnd"/>
      <w:r>
        <w:rPr>
          <w:color w:val="00000A"/>
        </w:rPr>
        <w:t xml:space="preserve"> </w:t>
      </w:r>
      <w:proofErr w:type="spellStart"/>
      <w:r>
        <w:rPr>
          <w:color w:val="00000A"/>
        </w:rPr>
        <w:t>Batherry</w:t>
      </w:r>
      <w:proofErr w:type="spellEnd"/>
      <w:r>
        <w:rPr>
          <w:color w:val="00000A"/>
        </w:rPr>
        <w:t xml:space="preserve"> and </w:t>
      </w:r>
      <w:proofErr w:type="spellStart"/>
      <w:r>
        <w:rPr>
          <w:color w:val="00000A"/>
        </w:rPr>
        <w:t>Pulpally</w:t>
      </w:r>
      <w:proofErr w:type="spellEnd"/>
      <w:r>
        <w:rPr>
          <w:color w:val="00000A"/>
        </w:rPr>
        <w:t xml:space="preserve">. Estimated numbers of street based sex workers in these are 208 and house based sex workers 872.  Majority of the sex workers are from </w:t>
      </w:r>
      <w:proofErr w:type="spellStart"/>
      <w:r>
        <w:rPr>
          <w:color w:val="00000A"/>
        </w:rPr>
        <w:t>Mananthavady</w:t>
      </w:r>
      <w:proofErr w:type="spellEnd"/>
      <w:r>
        <w:rPr>
          <w:color w:val="00000A"/>
        </w:rPr>
        <w:t xml:space="preserve"> area. Tourism, migration, explo</w:t>
      </w:r>
      <w:r>
        <w:rPr>
          <w:color w:val="00000A"/>
        </w:rPr>
        <w:t xml:space="preserve">itation and poverty are the vulnerability factors.  </w:t>
      </w:r>
      <w:r>
        <w:rPr>
          <w:color w:val="00000A"/>
        </w:rPr>
        <w:t xml:space="preserve"> </w:t>
      </w:r>
    </w:p>
    <w:p w:rsidR="00642624" w:rsidRDefault="00642624"/>
    <w:p w:rsidR="00642624" w:rsidRDefault="00F11A06">
      <w:r>
        <w:rPr>
          <w:b/>
          <w:i/>
          <w:color w:val="00000A"/>
        </w:rPr>
        <w:t>2. Name and address of the Organization:</w:t>
      </w:r>
    </w:p>
    <w:p w:rsidR="00642624" w:rsidRDefault="00F11A06">
      <w:r>
        <w:rPr>
          <w:i/>
          <w:color w:val="00000A"/>
        </w:rPr>
        <w:t xml:space="preserve">                                                                             </w:t>
      </w:r>
      <w:r>
        <w:rPr>
          <w:b/>
          <w:bCs/>
          <w:i/>
          <w:color w:val="00000A"/>
        </w:rPr>
        <w:t>IRCS</w:t>
      </w:r>
      <w:r>
        <w:rPr>
          <w:b/>
          <w:i/>
          <w:color w:val="00000A"/>
        </w:rPr>
        <w:t xml:space="preserve"> </w:t>
      </w:r>
      <w:proofErr w:type="spellStart"/>
      <w:r>
        <w:rPr>
          <w:b/>
          <w:i/>
          <w:color w:val="00000A"/>
        </w:rPr>
        <w:t>Suraksha</w:t>
      </w:r>
      <w:proofErr w:type="spellEnd"/>
      <w:r>
        <w:rPr>
          <w:b/>
          <w:i/>
          <w:color w:val="00000A"/>
        </w:rPr>
        <w:t xml:space="preserve"> FSW project</w:t>
      </w:r>
    </w:p>
    <w:p w:rsidR="00642624" w:rsidRDefault="00F11A06">
      <w:r>
        <w:rPr>
          <w:color w:val="00000A"/>
        </w:rPr>
        <w:t xml:space="preserve">                                                         </w:t>
      </w:r>
      <w:r>
        <w:rPr>
          <w:color w:val="00000A"/>
        </w:rPr>
        <w:t xml:space="preserve">                    Mansion building</w:t>
      </w:r>
    </w:p>
    <w:p w:rsidR="00642624" w:rsidRDefault="00F11A06">
      <w:r>
        <w:rPr>
          <w:color w:val="00000A"/>
        </w:rPr>
        <w:t xml:space="preserve">                                                                             </w:t>
      </w:r>
      <w:proofErr w:type="spellStart"/>
      <w:r>
        <w:rPr>
          <w:color w:val="00000A"/>
        </w:rPr>
        <w:t>Valliyoorkavu</w:t>
      </w:r>
      <w:proofErr w:type="spellEnd"/>
      <w:r>
        <w:rPr>
          <w:color w:val="00000A"/>
        </w:rPr>
        <w:t xml:space="preserve"> Road</w:t>
      </w:r>
    </w:p>
    <w:p w:rsidR="00642624" w:rsidRDefault="00F11A06">
      <w:r>
        <w:rPr>
          <w:color w:val="00000A"/>
        </w:rPr>
        <w:t xml:space="preserve">                                                                             </w:t>
      </w:r>
      <w:proofErr w:type="spellStart"/>
      <w:r>
        <w:rPr>
          <w:color w:val="00000A"/>
        </w:rPr>
        <w:t>Mananthavady</w:t>
      </w:r>
      <w:proofErr w:type="spellEnd"/>
    </w:p>
    <w:p w:rsidR="00642624" w:rsidRDefault="00F11A06">
      <w:r>
        <w:rPr>
          <w:color w:val="00000A"/>
        </w:rPr>
        <w:tab/>
      </w:r>
      <w:r>
        <w:rPr>
          <w:color w:val="00000A"/>
        </w:rPr>
        <w:tab/>
      </w:r>
      <w:r>
        <w:rPr>
          <w:color w:val="00000A"/>
        </w:rPr>
        <w:tab/>
      </w:r>
      <w:r>
        <w:rPr>
          <w:color w:val="00000A"/>
        </w:rPr>
        <w:tab/>
        <w:t xml:space="preserve">                             </w:t>
      </w:r>
      <w:r>
        <w:rPr>
          <w:color w:val="00000A"/>
        </w:rPr>
        <w:t>0493 244540</w:t>
      </w:r>
    </w:p>
    <w:p w:rsidR="00642624" w:rsidRDefault="00F11A06">
      <w:r>
        <w:rPr>
          <w:color w:val="00000A"/>
        </w:rPr>
        <w:tab/>
      </w:r>
      <w:r>
        <w:rPr>
          <w:color w:val="00000A"/>
        </w:rPr>
        <w:tab/>
      </w:r>
      <w:r>
        <w:rPr>
          <w:color w:val="00000A"/>
        </w:rPr>
        <w:tab/>
      </w:r>
      <w:r>
        <w:rPr>
          <w:color w:val="00000A"/>
        </w:rPr>
        <w:tab/>
      </w:r>
      <w:r>
        <w:rPr>
          <w:color w:val="00000A"/>
        </w:rPr>
        <w:tab/>
        <w:t xml:space="preserve">                 </w:t>
      </w:r>
    </w:p>
    <w:p w:rsidR="00642624" w:rsidRDefault="00F11A06">
      <w:r>
        <w:rPr>
          <w:b/>
          <w:i/>
          <w:color w:val="00000A"/>
        </w:rPr>
        <w:t>3. Chief Functionary</w:t>
      </w:r>
      <w:r>
        <w:rPr>
          <w:b/>
          <w:color w:val="00000A"/>
        </w:rPr>
        <w:t xml:space="preserve">:   </w:t>
      </w:r>
      <w:r>
        <w:rPr>
          <w:color w:val="00000A"/>
        </w:rPr>
        <w:t xml:space="preserve">Adv. George </w:t>
      </w:r>
      <w:proofErr w:type="spellStart"/>
      <w:r>
        <w:rPr>
          <w:color w:val="00000A"/>
        </w:rPr>
        <w:t>Vathuparambil</w:t>
      </w:r>
      <w:proofErr w:type="spellEnd"/>
      <w:r>
        <w:rPr>
          <w:color w:val="00000A"/>
        </w:rPr>
        <w:t>, Project Director</w:t>
      </w:r>
      <w:r>
        <w:rPr>
          <w:i/>
          <w:color w:val="00000A"/>
        </w:rPr>
        <w:t xml:space="preserve">        </w:t>
      </w:r>
    </w:p>
    <w:p w:rsidR="00642624" w:rsidRDefault="00642624"/>
    <w:p w:rsidR="00642624" w:rsidRDefault="00642624"/>
    <w:p w:rsidR="00642624" w:rsidRDefault="00F11A06">
      <w:r>
        <w:rPr>
          <w:b/>
          <w:color w:val="00000A"/>
        </w:rPr>
        <w:t>4. Year of project initiation:</w:t>
      </w:r>
      <w:r>
        <w:rPr>
          <w:color w:val="00000A"/>
        </w:rPr>
        <w:t xml:space="preserve"> 2003 </w:t>
      </w:r>
    </w:p>
    <w:p w:rsidR="00642624" w:rsidRDefault="00642624"/>
    <w:p w:rsidR="00642624" w:rsidRDefault="00642624"/>
    <w:p w:rsidR="00642624" w:rsidRDefault="00F11A06">
      <w:r>
        <w:rPr>
          <w:b/>
          <w:i/>
          <w:color w:val="00000A"/>
        </w:rPr>
        <w:t>5. Evaluation team</w:t>
      </w:r>
      <w:r>
        <w:rPr>
          <w:b/>
          <w:color w:val="00000A"/>
        </w:rPr>
        <w:t>:</w:t>
      </w:r>
      <w:r>
        <w:rPr>
          <w:color w:val="00000A"/>
        </w:rPr>
        <w:t xml:space="preserve">                Mr. </w:t>
      </w:r>
      <w:proofErr w:type="spellStart"/>
      <w:r>
        <w:rPr>
          <w:color w:val="00000A"/>
        </w:rPr>
        <w:t>Prasanth</w:t>
      </w:r>
      <w:proofErr w:type="spellEnd"/>
      <w:r>
        <w:rPr>
          <w:color w:val="00000A"/>
        </w:rPr>
        <w:t>. V</w:t>
      </w:r>
    </w:p>
    <w:p w:rsidR="00642624" w:rsidRDefault="00F11A06">
      <w:r>
        <w:rPr>
          <w:color w:val="00000A"/>
        </w:rPr>
        <w:t xml:space="preserve">                                                 Mr. </w:t>
      </w:r>
      <w:proofErr w:type="spellStart"/>
      <w:r>
        <w:rPr>
          <w:color w:val="00000A"/>
        </w:rPr>
        <w:t>Akhil</w:t>
      </w:r>
      <w:proofErr w:type="spellEnd"/>
    </w:p>
    <w:p w:rsidR="00642624" w:rsidRDefault="00F11A06">
      <w:r>
        <w:rPr>
          <w:color w:val="00000A"/>
        </w:rPr>
        <w:t xml:space="preserve">                                                 </w:t>
      </w:r>
    </w:p>
    <w:p w:rsidR="00642624" w:rsidRDefault="00F11A06">
      <w:r>
        <w:rPr>
          <w:b/>
          <w:i/>
          <w:color w:val="00000A"/>
        </w:rPr>
        <w:t>6. Time frame</w:t>
      </w:r>
      <w:r>
        <w:rPr>
          <w:b/>
          <w:color w:val="00000A"/>
        </w:rPr>
        <w:t>:</w:t>
      </w:r>
      <w:r>
        <w:rPr>
          <w:color w:val="00000A"/>
        </w:rPr>
        <w:t xml:space="preserve"> 2 days (Feb 8 - 9, 2016)</w:t>
      </w:r>
    </w:p>
    <w:p w:rsidR="00642624" w:rsidRDefault="00642624"/>
    <w:p w:rsidR="00642624" w:rsidRDefault="00F11A06">
      <w:r>
        <w:rPr>
          <w:b/>
          <w:bCs/>
          <w:i/>
          <w:color w:val="00000A"/>
        </w:rPr>
        <w:t xml:space="preserve">B. Profile of TI </w:t>
      </w:r>
    </w:p>
    <w:p w:rsidR="00642624" w:rsidRDefault="00642624"/>
    <w:p w:rsidR="00642624" w:rsidRDefault="00F11A06">
      <w:r>
        <w:rPr>
          <w:b/>
          <w:i/>
          <w:color w:val="00000A"/>
        </w:rPr>
        <w:t>1. Target Population Profile:</w:t>
      </w:r>
      <w:r>
        <w:rPr>
          <w:color w:val="00000A"/>
        </w:rPr>
        <w:t xml:space="preserve"> FSW</w:t>
      </w:r>
    </w:p>
    <w:p w:rsidR="00642624" w:rsidRDefault="00642624"/>
    <w:p w:rsidR="00642624" w:rsidRDefault="00F11A06">
      <w:r>
        <w:rPr>
          <w:b/>
          <w:i/>
          <w:color w:val="00000A"/>
        </w:rPr>
        <w:t>2. Type of Project:</w:t>
      </w:r>
      <w:r>
        <w:rPr>
          <w:color w:val="00000A"/>
        </w:rPr>
        <w:t xml:space="preserve"> Core </w:t>
      </w:r>
    </w:p>
    <w:p w:rsidR="00642624" w:rsidRDefault="00642624"/>
    <w:p w:rsidR="00642624" w:rsidRDefault="00F11A06">
      <w:r>
        <w:rPr>
          <w:b/>
          <w:i/>
          <w:color w:val="00000A"/>
        </w:rPr>
        <w:t>3. Size of Target Group(s):</w:t>
      </w:r>
      <w:r>
        <w:rPr>
          <w:b/>
          <w:color w:val="00000A"/>
        </w:rPr>
        <w:t xml:space="preserve"> </w:t>
      </w:r>
      <w:r>
        <w:rPr>
          <w:color w:val="00000A"/>
        </w:rPr>
        <w:t xml:space="preserve">    According to proposal 1078 and including new i</w:t>
      </w:r>
      <w:r>
        <w:rPr>
          <w:color w:val="00000A"/>
        </w:rPr>
        <w:t>dentifications and drop outs the current population is 1080 and in this 208 belongs to street and 872 are HSWs.</w:t>
      </w:r>
    </w:p>
    <w:p w:rsidR="00642624" w:rsidRDefault="00642624"/>
    <w:p w:rsidR="00642624" w:rsidRDefault="00F11A06">
      <w:r>
        <w:rPr>
          <w:b/>
          <w:i/>
          <w:color w:val="00000A"/>
        </w:rPr>
        <w:t>4. Target Area</w:t>
      </w:r>
    </w:p>
    <w:p w:rsidR="00642624" w:rsidRDefault="00F11A06">
      <w:r>
        <w:rPr>
          <w:color w:val="00000A"/>
        </w:rPr>
        <w:t xml:space="preserve">1, </w:t>
      </w:r>
      <w:proofErr w:type="spellStart"/>
      <w:r>
        <w:rPr>
          <w:color w:val="00000A"/>
        </w:rPr>
        <w:t>Mananthavady</w:t>
      </w:r>
      <w:proofErr w:type="spellEnd"/>
      <w:r>
        <w:rPr>
          <w:color w:val="00000A"/>
        </w:rPr>
        <w:t xml:space="preserve"> 2, </w:t>
      </w:r>
      <w:proofErr w:type="spellStart"/>
      <w:r>
        <w:rPr>
          <w:color w:val="00000A"/>
        </w:rPr>
        <w:t>Kalpetta</w:t>
      </w:r>
      <w:proofErr w:type="spellEnd"/>
      <w:r>
        <w:rPr>
          <w:color w:val="00000A"/>
        </w:rPr>
        <w:t xml:space="preserve"> 3, </w:t>
      </w:r>
      <w:proofErr w:type="spellStart"/>
      <w:r>
        <w:rPr>
          <w:color w:val="00000A"/>
        </w:rPr>
        <w:t>Sulthan</w:t>
      </w:r>
      <w:proofErr w:type="spellEnd"/>
      <w:r>
        <w:rPr>
          <w:color w:val="00000A"/>
        </w:rPr>
        <w:t xml:space="preserve"> </w:t>
      </w:r>
      <w:proofErr w:type="spellStart"/>
      <w:r>
        <w:rPr>
          <w:color w:val="00000A"/>
        </w:rPr>
        <w:t>bathery</w:t>
      </w:r>
      <w:proofErr w:type="spellEnd"/>
      <w:r>
        <w:rPr>
          <w:color w:val="00000A"/>
        </w:rPr>
        <w:t xml:space="preserve"> 4, </w:t>
      </w:r>
      <w:proofErr w:type="spellStart"/>
      <w:proofErr w:type="gramStart"/>
      <w:r>
        <w:rPr>
          <w:color w:val="00000A"/>
        </w:rPr>
        <w:t>Pulpally</w:t>
      </w:r>
      <w:proofErr w:type="spellEnd"/>
      <w:proofErr w:type="gramEnd"/>
    </w:p>
    <w:p w:rsidR="00642624" w:rsidRDefault="00F11A06">
      <w:r>
        <w:rPr>
          <w:color w:val="00000A"/>
        </w:rPr>
        <w:t xml:space="preserve"> </w:t>
      </w:r>
    </w:p>
    <w:p w:rsidR="00642624" w:rsidRDefault="00F11A06">
      <w:r>
        <w:rPr>
          <w:b/>
          <w:bCs/>
          <w:i/>
          <w:color w:val="00000A"/>
        </w:rPr>
        <w:t xml:space="preserve">C. Key Findings and recommendations on Various Project Components </w:t>
      </w:r>
    </w:p>
    <w:p w:rsidR="00642624" w:rsidRDefault="00642624"/>
    <w:p w:rsidR="00642624" w:rsidRDefault="00F11A06">
      <w:r>
        <w:rPr>
          <w:b/>
          <w:bCs/>
          <w:i/>
          <w:color w:val="00000A"/>
        </w:rPr>
        <w:t xml:space="preserve">I. Organizational support to the </w:t>
      </w:r>
      <w:proofErr w:type="spellStart"/>
      <w:r>
        <w:rPr>
          <w:b/>
          <w:bCs/>
          <w:i/>
          <w:color w:val="00000A"/>
        </w:rPr>
        <w:t>programme</w:t>
      </w:r>
      <w:proofErr w:type="spellEnd"/>
      <w:r>
        <w:rPr>
          <w:b/>
          <w:bCs/>
          <w:i/>
          <w:color w:val="00000A"/>
        </w:rPr>
        <w:t xml:space="preserve"> </w:t>
      </w:r>
    </w:p>
    <w:p w:rsidR="00642624" w:rsidRDefault="00642624"/>
    <w:p w:rsidR="00642624" w:rsidRDefault="00F11A06">
      <w:pPr>
        <w:jc w:val="both"/>
      </w:pPr>
      <w:r>
        <w:rPr>
          <w:color w:val="00000A"/>
        </w:rPr>
        <w:t xml:space="preserve">According to PD, the director board </w:t>
      </w:r>
      <w:proofErr w:type="gramStart"/>
      <w:r>
        <w:rPr>
          <w:color w:val="00000A"/>
        </w:rPr>
        <w:t>members supports</w:t>
      </w:r>
      <w:proofErr w:type="gramEnd"/>
      <w:r>
        <w:rPr>
          <w:color w:val="00000A"/>
        </w:rPr>
        <w:t xml:space="preserve"> the program very much. He is presenting the TI activities in their meetings and other members giving their suggestions. He has complete freedom in making dec</w:t>
      </w:r>
      <w:r>
        <w:rPr>
          <w:color w:val="00000A"/>
        </w:rPr>
        <w:t>isions. As the PD is also an advocate the TI is getting support also in that form. The goodwill of the NGO helps the TI in achieving so many things for the community. The project director is attending in almost every monthly staff meetings and giving his i</w:t>
      </w:r>
      <w:r>
        <w:rPr>
          <w:color w:val="00000A"/>
        </w:rPr>
        <w:t>nputs. The organization provided some furniture also to the project.</w:t>
      </w:r>
    </w:p>
    <w:p w:rsidR="00642624" w:rsidRDefault="00642624"/>
    <w:p w:rsidR="00642624" w:rsidRDefault="00F11A06">
      <w:r>
        <w:rPr>
          <w:b/>
          <w:bCs/>
          <w:i/>
          <w:color w:val="00000A"/>
        </w:rPr>
        <w:t xml:space="preserve">2. Organizational Capacity </w:t>
      </w:r>
    </w:p>
    <w:p w:rsidR="00642624" w:rsidRDefault="00642624"/>
    <w:p w:rsidR="00642624" w:rsidRDefault="00F11A06">
      <w:r>
        <w:rPr>
          <w:b/>
          <w:i/>
          <w:color w:val="00000A"/>
        </w:rPr>
        <w:t xml:space="preserve">a. Human resources </w:t>
      </w:r>
    </w:p>
    <w:p w:rsidR="00642624" w:rsidRDefault="00642624"/>
    <w:p w:rsidR="00642624" w:rsidRDefault="00F11A06">
      <w:pPr>
        <w:pStyle w:val="BodyText3"/>
        <w:jc w:val="both"/>
      </w:pPr>
      <w:r>
        <w:rPr>
          <w:rFonts w:ascii="Times New Roman" w:hAnsi="Times New Roman" w:cs="Times New Roman"/>
          <w:color w:val="00000A"/>
        </w:rPr>
        <w:t>The staff structure of is follows</w:t>
      </w:r>
    </w:p>
    <w:p w:rsidR="00642624" w:rsidRDefault="00F11A06">
      <w:pPr>
        <w:pStyle w:val="BodyText3"/>
        <w:jc w:val="both"/>
      </w:pPr>
      <w:r>
        <w:rPr>
          <w:rFonts w:ascii="Times New Roman" w:hAnsi="Times New Roman" w:cs="Times New Roman"/>
          <w:color w:val="00000A"/>
        </w:rPr>
        <w:t xml:space="preserve">                                      Manager - 1</w:t>
      </w:r>
    </w:p>
    <w:p w:rsidR="00642624" w:rsidRDefault="00F11A06">
      <w:r>
        <w:rPr>
          <w:color w:val="00000A"/>
        </w:rPr>
        <w:t xml:space="preserve">                                      MEA - 1</w:t>
      </w:r>
    </w:p>
    <w:p w:rsidR="00642624" w:rsidRDefault="00F11A06">
      <w:r>
        <w:rPr>
          <w:color w:val="00000A"/>
        </w:rPr>
        <w:t xml:space="preserve">                                      ANM – 1</w:t>
      </w:r>
    </w:p>
    <w:p w:rsidR="00642624" w:rsidRDefault="00F11A06">
      <w:r>
        <w:rPr>
          <w:color w:val="00000A"/>
        </w:rPr>
        <w:tab/>
      </w:r>
      <w:r>
        <w:rPr>
          <w:color w:val="00000A"/>
        </w:rPr>
        <w:tab/>
      </w:r>
      <w:r>
        <w:rPr>
          <w:color w:val="00000A"/>
        </w:rPr>
        <w:tab/>
        <w:t xml:space="preserve">  ORWs – 5 (post filled 3)</w:t>
      </w:r>
    </w:p>
    <w:p w:rsidR="00642624" w:rsidRDefault="00F11A06">
      <w:r>
        <w:rPr>
          <w:color w:val="00000A"/>
        </w:rPr>
        <w:t xml:space="preserve">                                                                                                                                    </w:t>
      </w:r>
    </w:p>
    <w:p w:rsidR="00642624" w:rsidRDefault="00F11A06">
      <w:pPr>
        <w:jc w:val="both"/>
      </w:pPr>
      <w:r>
        <w:rPr>
          <w:color w:val="00000A"/>
        </w:rPr>
        <w:t>Out of the 5 ORW posts only 3 are filled and ge</w:t>
      </w:r>
      <w:r>
        <w:rPr>
          <w:color w:val="00000A"/>
        </w:rPr>
        <w:t>t oriented from the project and by KSACS. The staff turnover in the project is less and it is a good indicator. The roles and responsibilities are in place and all staff has been issued with appointment orders. The attendance sheets must be consolidated in</w:t>
      </w:r>
      <w:r>
        <w:rPr>
          <w:color w:val="00000A"/>
        </w:rPr>
        <w:t xml:space="preserve"> the end of every month and leaves should be marked with pen. Even though the manager is less experienced he learned things in time. </w:t>
      </w:r>
    </w:p>
    <w:p w:rsidR="00642624" w:rsidRDefault="00F11A06">
      <w:r>
        <w:rPr>
          <w:color w:val="00000A"/>
        </w:rPr>
        <w:t xml:space="preserve"> </w:t>
      </w:r>
    </w:p>
    <w:p w:rsidR="00642624" w:rsidRDefault="00F11A06">
      <w:r>
        <w:rPr>
          <w:b/>
          <w:color w:val="00000A"/>
        </w:rPr>
        <w:t>b. Capacity building</w:t>
      </w:r>
    </w:p>
    <w:p w:rsidR="00642624" w:rsidRDefault="00642624"/>
    <w:p w:rsidR="00642624" w:rsidRDefault="00F11A06">
      <w:pPr>
        <w:jc w:val="both"/>
      </w:pPr>
      <w:r>
        <w:rPr>
          <w:color w:val="00000A"/>
        </w:rPr>
        <w:t>On joining each new staff will undergo a small orientation by the project. But this is not documen</w:t>
      </w:r>
      <w:r>
        <w:rPr>
          <w:color w:val="00000A"/>
        </w:rPr>
        <w:t xml:space="preserve">ted and needs to improve the quality of the same. After the orientation he/she will be accompanied by a senior staff to the field. PEs are also capacitated regularly in every weekly meetings but are not documented. So it is suggesting </w:t>
      </w:r>
      <w:proofErr w:type="gramStart"/>
      <w:r>
        <w:rPr>
          <w:color w:val="00000A"/>
        </w:rPr>
        <w:t>to document</w:t>
      </w:r>
      <w:proofErr w:type="gramEnd"/>
      <w:r>
        <w:rPr>
          <w:color w:val="00000A"/>
        </w:rPr>
        <w:t xml:space="preserve"> the PE tr</w:t>
      </w:r>
      <w:r>
        <w:rPr>
          <w:color w:val="00000A"/>
        </w:rPr>
        <w:t>aining programs in a qualitative way.</w:t>
      </w:r>
    </w:p>
    <w:p w:rsidR="00642624" w:rsidRDefault="00642624"/>
    <w:p w:rsidR="00642624" w:rsidRDefault="00F11A06">
      <w:r>
        <w:rPr>
          <w:b/>
          <w:color w:val="00000A"/>
        </w:rPr>
        <w:t xml:space="preserve">c. Infrastructure of the Organization </w:t>
      </w:r>
    </w:p>
    <w:p w:rsidR="00642624" w:rsidRDefault="00642624"/>
    <w:p w:rsidR="00642624" w:rsidRDefault="00F11A06">
      <w:pPr>
        <w:jc w:val="both"/>
      </w:pPr>
      <w:r>
        <w:rPr>
          <w:color w:val="00000A"/>
        </w:rPr>
        <w:t>Project office is placed at an accessible area to community and the DIC is also there. There is adequate place for program administration. Rooms for clinic and counseling are we</w:t>
      </w:r>
      <w:r>
        <w:rPr>
          <w:color w:val="00000A"/>
        </w:rPr>
        <w:t xml:space="preserve">ll maintained. </w:t>
      </w:r>
      <w:r>
        <w:rPr>
          <w:color w:val="00000A"/>
        </w:rPr>
        <w:lastRenderedPageBreak/>
        <w:t>Enough furniture is there and some furniture was provided by NGO. Office is pasted with some IEC materials. Toilets are also available in DIC. The project has established one static clinic but it is currently not working as of fund shortage.</w:t>
      </w:r>
      <w:r>
        <w:rPr>
          <w:color w:val="00000A"/>
        </w:rPr>
        <w:t xml:space="preserve"> DIC is not much utilizing by community. The second DIC is placed at </w:t>
      </w:r>
      <w:proofErr w:type="spellStart"/>
      <w:r>
        <w:rPr>
          <w:color w:val="00000A"/>
        </w:rPr>
        <w:t>Kalpetta</w:t>
      </w:r>
      <w:proofErr w:type="spellEnd"/>
      <w:r>
        <w:rPr>
          <w:color w:val="00000A"/>
        </w:rPr>
        <w:t xml:space="preserve">. </w:t>
      </w:r>
    </w:p>
    <w:p w:rsidR="00642624" w:rsidRDefault="00642624"/>
    <w:p w:rsidR="00642624" w:rsidRDefault="00F11A06">
      <w:r>
        <w:rPr>
          <w:b/>
          <w:color w:val="00000A"/>
        </w:rPr>
        <w:t>d. Documentation and reporting</w:t>
      </w:r>
    </w:p>
    <w:p w:rsidR="00642624" w:rsidRDefault="00642624"/>
    <w:p w:rsidR="00642624" w:rsidRDefault="00F11A06">
      <w:pPr>
        <w:jc w:val="both"/>
      </w:pPr>
      <w:r>
        <w:rPr>
          <w:color w:val="00000A"/>
        </w:rPr>
        <w:t>They are following the formats given by KSACS and NACO. The project keeps line listing/master register in the computer and can use for more ana</w:t>
      </w:r>
      <w:r>
        <w:rPr>
          <w:color w:val="00000A"/>
        </w:rPr>
        <w:t>lysis. PM is verifying the records but has to go in depth by randomly selecting some documents. They are maintaining the staff meeting minutes and the PD's presence is in almost all meetings. But in review they have to give more focus on analyzing the achi</w:t>
      </w:r>
      <w:r>
        <w:rPr>
          <w:color w:val="00000A"/>
        </w:rPr>
        <w:t xml:space="preserve">evements and shortfalls. Feedback mechanism should be strengthened. The project is maintaining all project related documents. The PEs </w:t>
      </w:r>
      <w:proofErr w:type="gramStart"/>
      <w:r>
        <w:rPr>
          <w:color w:val="00000A"/>
        </w:rPr>
        <w:t>are</w:t>
      </w:r>
      <w:proofErr w:type="gramEnd"/>
      <w:r>
        <w:rPr>
          <w:color w:val="00000A"/>
        </w:rPr>
        <w:t xml:space="preserve"> helping by the ORWs in filling form B and they are reporting their work in the end of every month. This data is consol</w:t>
      </w:r>
      <w:r>
        <w:rPr>
          <w:color w:val="00000A"/>
        </w:rPr>
        <w:t xml:space="preserve">idated for preparing MIS reports by the PM and </w:t>
      </w:r>
      <w:proofErr w:type="gramStart"/>
      <w:r>
        <w:rPr>
          <w:color w:val="00000A"/>
        </w:rPr>
        <w:t>M&amp;E. Daily reports of staff also has</w:t>
      </w:r>
      <w:proofErr w:type="gramEnd"/>
      <w:r>
        <w:rPr>
          <w:color w:val="00000A"/>
        </w:rPr>
        <w:t xml:space="preserve"> to be written in detail. If a HRG has dropped out and again come back to the project that would be counted as a new identification. </w:t>
      </w:r>
    </w:p>
    <w:p w:rsidR="00642624" w:rsidRDefault="00642624"/>
    <w:p w:rsidR="00642624" w:rsidRDefault="00F11A06">
      <w:r>
        <w:rPr>
          <w:b/>
          <w:bCs/>
          <w:color w:val="00000A"/>
        </w:rPr>
        <w:t>3. Program deliverables</w:t>
      </w:r>
    </w:p>
    <w:p w:rsidR="00642624" w:rsidRDefault="00642624"/>
    <w:p w:rsidR="00642624" w:rsidRDefault="00F11A06">
      <w:pPr>
        <w:jc w:val="both"/>
      </w:pPr>
      <w:r>
        <w:rPr>
          <w:b/>
          <w:bCs/>
          <w:color w:val="00000A"/>
        </w:rPr>
        <w:t xml:space="preserve">a. Outreach: </w:t>
      </w:r>
      <w:r>
        <w:rPr>
          <w:color w:val="00000A"/>
        </w:rPr>
        <w:t>The project has appointed ORWs in the stakeholder ratio (1:200 as it was a hilly area) and they know the plans and that one is divided to weekly plans and in the weekly meetings the plan is reviewed. Out of the total targeted population of 1080 disbursed i</w:t>
      </w:r>
      <w:r>
        <w:rPr>
          <w:color w:val="00000A"/>
        </w:rPr>
        <w:t xml:space="preserve">n 25 PCUs, all are line listed and risk wise categorization done. As per the categorization 208 are coming under street based and 872 are coming under house. The project is able to contact 87% of HRGs regularly in a month. PLOP knows to all staff as there </w:t>
      </w:r>
      <w:r>
        <w:rPr>
          <w:color w:val="00000A"/>
        </w:rPr>
        <w:t xml:space="preserve">is the presence of a senior ORW who is a PLOP trainer when KSACS rolled out PLOP training. </w:t>
      </w:r>
      <w:r>
        <w:rPr>
          <w:rFonts w:eastAsia="Times New Roman"/>
        </w:rPr>
        <w:t xml:space="preserve">The project is able to give </w:t>
      </w:r>
      <w:proofErr w:type="spellStart"/>
      <w:r>
        <w:rPr>
          <w:rFonts w:eastAsia="Times New Roman"/>
        </w:rPr>
        <w:t>atleast</w:t>
      </w:r>
      <w:proofErr w:type="spellEnd"/>
      <w:r>
        <w:rPr>
          <w:rFonts w:eastAsia="Times New Roman"/>
        </w:rPr>
        <w:t xml:space="preserve"> </w:t>
      </w:r>
      <w:r>
        <w:rPr>
          <w:rFonts w:ascii="Calibri" w:eastAsia="Calibri" w:hAnsi="Calibri" w:cs="Calibri"/>
        </w:rPr>
        <w:t>any one service to the 1044 HRGs in the last phase.</w:t>
      </w:r>
    </w:p>
    <w:p w:rsidR="00642624" w:rsidRDefault="00F11A06">
      <w:pPr>
        <w:jc w:val="both"/>
      </w:pPr>
      <w:r>
        <w:rPr>
          <w:color w:val="00000A"/>
        </w:rPr>
        <w:t xml:space="preserve"> </w:t>
      </w:r>
    </w:p>
    <w:p w:rsidR="00642624" w:rsidRDefault="00F11A06">
      <w:pPr>
        <w:jc w:val="both"/>
      </w:pPr>
      <w:r>
        <w:rPr>
          <w:b/>
          <w:color w:val="00000A"/>
        </w:rPr>
        <w:t>Peer education:</w:t>
      </w:r>
      <w:r>
        <w:rPr>
          <w:color w:val="00000A"/>
        </w:rPr>
        <w:t xml:space="preserve"> A total of 25 PEs are in place and turnover is very low. Th</w:t>
      </w:r>
      <w:r>
        <w:rPr>
          <w:color w:val="00000A"/>
        </w:rPr>
        <w:t xml:space="preserve">e peer educators are having a well knowledge about the project activities. The weekly meetings of PEs are ORW wise and </w:t>
      </w:r>
      <w:proofErr w:type="spellStart"/>
      <w:r>
        <w:rPr>
          <w:color w:val="00000A"/>
        </w:rPr>
        <w:t>atlast</w:t>
      </w:r>
      <w:proofErr w:type="spellEnd"/>
      <w:r>
        <w:rPr>
          <w:color w:val="00000A"/>
        </w:rPr>
        <w:t xml:space="preserve"> they all are sit together for a common discussion or training program. Most of the PEs are supported by ORWs to fill form B. Parti</w:t>
      </w:r>
      <w:r>
        <w:rPr>
          <w:color w:val="00000A"/>
        </w:rPr>
        <w:t xml:space="preserve">cipation of PEs in planning is also has to be raised. Most of the PEs </w:t>
      </w:r>
      <w:proofErr w:type="gramStart"/>
      <w:r>
        <w:rPr>
          <w:color w:val="00000A"/>
        </w:rPr>
        <w:t>are</w:t>
      </w:r>
      <w:proofErr w:type="gramEnd"/>
      <w:r>
        <w:rPr>
          <w:color w:val="00000A"/>
        </w:rPr>
        <w:t xml:space="preserve"> coming in the age group 35 - 50. This needs to be addressed by the project in the coming years. </w:t>
      </w:r>
      <w:proofErr w:type="gramStart"/>
      <w:r>
        <w:rPr>
          <w:color w:val="00000A"/>
        </w:rPr>
        <w:t>PEs are</w:t>
      </w:r>
      <w:proofErr w:type="gramEnd"/>
      <w:r>
        <w:rPr>
          <w:color w:val="00000A"/>
        </w:rPr>
        <w:t xml:space="preserve"> having a good knowledge about condom demonstration. It is noticed from the HRG</w:t>
      </w:r>
      <w:r>
        <w:rPr>
          <w:color w:val="00000A"/>
        </w:rPr>
        <w:t xml:space="preserve">s interaction that they are familiar with the peer educator and ORWs who are providing services to them. The Knowledge level of HRG on STI, HIV/AIDS, and condom demonstration has to be improved.  </w:t>
      </w:r>
    </w:p>
    <w:p w:rsidR="00642624" w:rsidRDefault="00642624">
      <w:pPr>
        <w:jc w:val="both"/>
      </w:pPr>
    </w:p>
    <w:p w:rsidR="00642624" w:rsidRDefault="00F11A06">
      <w:pPr>
        <w:jc w:val="both"/>
        <w:rPr>
          <w:color w:val="00000A"/>
        </w:rPr>
      </w:pPr>
      <w:r>
        <w:rPr>
          <w:color w:val="00000A"/>
        </w:rPr>
        <w:t xml:space="preserve">Currently the field visits of ORWs are 4 days/week. The </w:t>
      </w:r>
      <w:proofErr w:type="gramStart"/>
      <w:r>
        <w:rPr>
          <w:color w:val="00000A"/>
        </w:rPr>
        <w:t>qu</w:t>
      </w:r>
      <w:r>
        <w:rPr>
          <w:color w:val="00000A"/>
        </w:rPr>
        <w:t>ality of the field visits are</w:t>
      </w:r>
      <w:proofErr w:type="gramEnd"/>
      <w:r>
        <w:rPr>
          <w:color w:val="00000A"/>
        </w:rPr>
        <w:t xml:space="preserve"> good especially by some senior ORWs. The field </w:t>
      </w:r>
      <w:proofErr w:type="gramStart"/>
      <w:r>
        <w:rPr>
          <w:color w:val="00000A"/>
        </w:rPr>
        <w:t>visits of ANM also has</w:t>
      </w:r>
      <w:proofErr w:type="gramEnd"/>
      <w:r>
        <w:rPr>
          <w:color w:val="00000A"/>
        </w:rPr>
        <w:t xml:space="preserve"> to intensify. The PM is having a good knowledge about the field </w:t>
      </w:r>
      <w:proofErr w:type="spellStart"/>
      <w:r>
        <w:rPr>
          <w:color w:val="00000A"/>
        </w:rPr>
        <w:t>eventhough</w:t>
      </w:r>
      <w:proofErr w:type="spellEnd"/>
      <w:r>
        <w:rPr>
          <w:color w:val="00000A"/>
        </w:rPr>
        <w:t xml:space="preserve"> he is less experienced. Through hotspot/DIC level meetings the project is able to</w:t>
      </w:r>
      <w:r>
        <w:rPr>
          <w:color w:val="00000A"/>
        </w:rPr>
        <w:t xml:space="preserve"> cover about 70% of HRGs. </w:t>
      </w:r>
    </w:p>
    <w:p w:rsidR="00F11A06" w:rsidRDefault="00F11A06">
      <w:pPr>
        <w:jc w:val="both"/>
        <w:rPr>
          <w:color w:val="00000A"/>
        </w:rPr>
      </w:pPr>
    </w:p>
    <w:p w:rsidR="00F11A06" w:rsidRDefault="00F11A06">
      <w:pPr>
        <w:jc w:val="both"/>
      </w:pPr>
    </w:p>
    <w:p w:rsidR="00642624" w:rsidRDefault="00642624"/>
    <w:p w:rsidR="00642624" w:rsidRDefault="00F11A06">
      <w:pPr>
        <w:jc w:val="both"/>
      </w:pPr>
      <w:r>
        <w:rPr>
          <w:b/>
          <w:bCs/>
          <w:color w:val="00000A"/>
        </w:rPr>
        <w:lastRenderedPageBreak/>
        <w:t xml:space="preserve">b. Services: </w:t>
      </w:r>
    </w:p>
    <w:p w:rsidR="00642624" w:rsidRDefault="00642624">
      <w:pPr>
        <w:jc w:val="both"/>
      </w:pPr>
    </w:p>
    <w:p w:rsidR="00642624" w:rsidRDefault="00F11A06">
      <w:pPr>
        <w:jc w:val="both"/>
      </w:pPr>
      <w:r>
        <w:rPr>
          <w:b/>
          <w:bCs/>
          <w:color w:val="00000A"/>
        </w:rPr>
        <w:t xml:space="preserve">STI services: </w:t>
      </w:r>
      <w:r>
        <w:rPr>
          <w:color w:val="00000A"/>
        </w:rPr>
        <w:t>The STI services are in place and systems for this are good. The ANM is doing the work in an effective way. The project has currently sending the HRGs to the already selected PPP doctors. As per the doctor about 30 HRGs are coming to his clinic every month</w:t>
      </w:r>
      <w:r>
        <w:rPr>
          <w:color w:val="00000A"/>
        </w:rPr>
        <w:t xml:space="preserve">. They are having a better link up with PPP doctors in the project area. The project is documenting the clinic related documents but it has to be regularly verified by the PM. Attitude of PPPs are really appreciable. All the newly identified HRGs got PT.  </w:t>
      </w:r>
    </w:p>
    <w:p w:rsidR="00642624" w:rsidRDefault="00642624">
      <w:pPr>
        <w:jc w:val="both"/>
      </w:pPr>
    </w:p>
    <w:p w:rsidR="00642624" w:rsidRDefault="00F11A06">
      <w:pPr>
        <w:jc w:val="both"/>
      </w:pPr>
      <w:r>
        <w:rPr>
          <w:b/>
          <w:color w:val="00000A"/>
        </w:rPr>
        <w:t>DIC services:</w:t>
      </w:r>
      <w:r>
        <w:rPr>
          <w:color w:val="00000A"/>
        </w:rPr>
        <w:t xml:space="preserve"> The project is having 2 DICs. </w:t>
      </w:r>
      <w:proofErr w:type="gramStart"/>
      <w:r>
        <w:rPr>
          <w:color w:val="00000A"/>
        </w:rPr>
        <w:t xml:space="preserve">One at main office and another one at </w:t>
      </w:r>
      <w:proofErr w:type="spellStart"/>
      <w:r>
        <w:rPr>
          <w:color w:val="00000A"/>
        </w:rPr>
        <w:t>Kalpetta</w:t>
      </w:r>
      <w:proofErr w:type="spellEnd"/>
      <w:r>
        <w:rPr>
          <w:color w:val="00000A"/>
        </w:rPr>
        <w:t>.</w:t>
      </w:r>
      <w:proofErr w:type="gramEnd"/>
      <w:r>
        <w:rPr>
          <w:color w:val="00000A"/>
        </w:rPr>
        <w:t xml:space="preserve"> The DIC drop in should be increased. There should be an agenda for the hot spot level/DIC meetings and the reports must be prepared in detail.</w:t>
      </w:r>
    </w:p>
    <w:p w:rsidR="00642624" w:rsidRDefault="00642624">
      <w:pPr>
        <w:jc w:val="both"/>
      </w:pPr>
    </w:p>
    <w:p w:rsidR="00642624" w:rsidRDefault="00F11A06">
      <w:pPr>
        <w:jc w:val="both"/>
      </w:pPr>
      <w:r>
        <w:rPr>
          <w:b/>
          <w:color w:val="00000A"/>
        </w:rPr>
        <w:t>ICTC services:</w:t>
      </w:r>
      <w:r>
        <w:rPr>
          <w:color w:val="00000A"/>
        </w:rPr>
        <w:t xml:space="preserve"> The</w:t>
      </w:r>
      <w:r>
        <w:rPr>
          <w:color w:val="00000A"/>
        </w:rPr>
        <w:t xml:space="preserve"> project is having accessibility to 4 ICTCs in project area and it enables the community to go to the test anywhere. But if possible KSACS can start one more ICTC at </w:t>
      </w:r>
      <w:proofErr w:type="spellStart"/>
      <w:r>
        <w:rPr>
          <w:color w:val="00000A"/>
        </w:rPr>
        <w:t>Panamarom</w:t>
      </w:r>
      <w:proofErr w:type="spellEnd"/>
      <w:r>
        <w:rPr>
          <w:color w:val="00000A"/>
        </w:rPr>
        <w:t xml:space="preserve">. Out of the target population the project is able to test 943 HRGs at least one </w:t>
      </w:r>
      <w:r>
        <w:rPr>
          <w:color w:val="00000A"/>
        </w:rPr>
        <w:t xml:space="preserve">time in the year. The documentation has to be strengthened in this area as there are some names in the ICTC register and referral slips are not the same. </w:t>
      </w:r>
    </w:p>
    <w:p w:rsidR="00642624" w:rsidRDefault="00642624">
      <w:pPr>
        <w:jc w:val="both"/>
      </w:pPr>
    </w:p>
    <w:p w:rsidR="00642624" w:rsidRDefault="00F11A06">
      <w:pPr>
        <w:jc w:val="both"/>
      </w:pPr>
      <w:r>
        <w:rPr>
          <w:b/>
          <w:color w:val="00000A"/>
        </w:rPr>
        <w:t>Counseling services:</w:t>
      </w:r>
      <w:r>
        <w:rPr>
          <w:color w:val="00000A"/>
        </w:rPr>
        <w:t xml:space="preserve"> The project is able to provide counseling to 98% of total line listed populatio</w:t>
      </w:r>
      <w:r>
        <w:rPr>
          <w:color w:val="00000A"/>
        </w:rPr>
        <w:t xml:space="preserve">n and the quality of counseling and documentation is found good. They are done about 99% of STI </w:t>
      </w:r>
      <w:proofErr w:type="spellStart"/>
      <w:r>
        <w:rPr>
          <w:color w:val="00000A"/>
        </w:rPr>
        <w:t>counselling</w:t>
      </w:r>
      <w:proofErr w:type="spellEnd"/>
      <w:r>
        <w:rPr>
          <w:color w:val="00000A"/>
        </w:rPr>
        <w:t>. The follow ups must be ensured in STI cases. Also feels that if field work is strengthened by the PEs more HRGs will come to take this service also</w:t>
      </w:r>
      <w:r>
        <w:rPr>
          <w:color w:val="00000A"/>
        </w:rPr>
        <w:t xml:space="preserve">. The counselor is a trained person and she can be </w:t>
      </w:r>
      <w:proofErr w:type="spellStart"/>
      <w:r>
        <w:rPr>
          <w:color w:val="00000A"/>
        </w:rPr>
        <w:t>utilised</w:t>
      </w:r>
      <w:proofErr w:type="spellEnd"/>
      <w:r>
        <w:rPr>
          <w:color w:val="00000A"/>
        </w:rPr>
        <w:t xml:space="preserve"> effectively. </w:t>
      </w:r>
    </w:p>
    <w:p w:rsidR="00642624" w:rsidRDefault="00642624">
      <w:pPr>
        <w:jc w:val="both"/>
      </w:pPr>
    </w:p>
    <w:p w:rsidR="00642624" w:rsidRDefault="00F11A06">
      <w:pPr>
        <w:jc w:val="both"/>
      </w:pPr>
      <w:r>
        <w:rPr>
          <w:b/>
          <w:color w:val="00000A"/>
        </w:rPr>
        <w:t>Condom services:</w:t>
      </w:r>
      <w:r>
        <w:rPr>
          <w:color w:val="00000A"/>
        </w:rPr>
        <w:t xml:space="preserve"> The project has outlets in the project area but it is less </w:t>
      </w:r>
      <w:proofErr w:type="spellStart"/>
      <w:r>
        <w:rPr>
          <w:color w:val="00000A"/>
        </w:rPr>
        <w:t>utilised</w:t>
      </w:r>
      <w:proofErr w:type="spellEnd"/>
      <w:r>
        <w:rPr>
          <w:color w:val="00000A"/>
        </w:rPr>
        <w:t xml:space="preserve"> by the community. They have to do proper monitoring also. The project is able to distribute 88% </w:t>
      </w:r>
      <w:r>
        <w:rPr>
          <w:color w:val="00000A"/>
        </w:rPr>
        <w:t>of the demand but in the social marketing field it is only 6% and it has to be intensified. The project is not given much attention to social marketing. Out of the total distributed condoms they are able to distribute only 10311 condoms through social mark</w:t>
      </w:r>
      <w:r>
        <w:rPr>
          <w:color w:val="00000A"/>
        </w:rPr>
        <w:t>eting. In the concerned register they are not writing the price of condoms which are distributing to anyone. The income is also not capturing through the register but they are updating the cash book for the one. So they have to maintain a proper register t</w:t>
      </w:r>
      <w:r>
        <w:rPr>
          <w:color w:val="00000A"/>
        </w:rPr>
        <w:t xml:space="preserve">o record this. It is better to transfer the social marketing fund to the CBO account and profit can be taken by the CBO. </w:t>
      </w:r>
    </w:p>
    <w:p w:rsidR="00642624" w:rsidRDefault="00642624">
      <w:pPr>
        <w:jc w:val="both"/>
      </w:pPr>
    </w:p>
    <w:p w:rsidR="00642624" w:rsidRDefault="00F11A06">
      <w:pPr>
        <w:jc w:val="both"/>
      </w:pPr>
      <w:r>
        <w:rPr>
          <w:color w:val="00000A"/>
        </w:rPr>
        <w:t>The project distributed 1</w:t>
      </w:r>
      <w:proofErr w:type="gramStart"/>
      <w:r>
        <w:rPr>
          <w:color w:val="00000A"/>
        </w:rPr>
        <w:t>,55,242</w:t>
      </w:r>
      <w:proofErr w:type="gramEnd"/>
      <w:r>
        <w:rPr>
          <w:color w:val="00000A"/>
        </w:rPr>
        <w:t xml:space="preserve"> free condoms in this period. </w:t>
      </w:r>
      <w:proofErr w:type="gramStart"/>
      <w:r>
        <w:rPr>
          <w:color w:val="00000A"/>
        </w:rPr>
        <w:t>PEs are</w:t>
      </w:r>
      <w:proofErr w:type="gramEnd"/>
      <w:r>
        <w:rPr>
          <w:color w:val="00000A"/>
        </w:rPr>
        <w:t xml:space="preserve"> sometimes not directly involving in the condom distribution and</w:t>
      </w:r>
      <w:r>
        <w:rPr>
          <w:color w:val="00000A"/>
        </w:rPr>
        <w:t xml:space="preserve"> they keeps a large number of condoms in HRG's home and others getting the one from there. They are not keeping a separate number for condom demonstrations. It also included in distribution.</w:t>
      </w:r>
    </w:p>
    <w:p w:rsidR="00642624" w:rsidRDefault="00F11A06">
      <w:pPr>
        <w:jc w:val="both"/>
      </w:pPr>
      <w:r>
        <w:rPr>
          <w:color w:val="00000A"/>
        </w:rPr>
        <w:t xml:space="preserve">    </w:t>
      </w:r>
    </w:p>
    <w:p w:rsidR="00642624" w:rsidRDefault="00F11A06">
      <w:pPr>
        <w:jc w:val="both"/>
      </w:pPr>
      <w:r>
        <w:rPr>
          <w:b/>
          <w:bCs/>
          <w:color w:val="00000A"/>
        </w:rPr>
        <w:t xml:space="preserve">c. Community participation: </w:t>
      </w:r>
      <w:r>
        <w:rPr>
          <w:bCs/>
          <w:color w:val="00000A"/>
        </w:rPr>
        <w:t>The component has to be strength</w:t>
      </w:r>
      <w:r>
        <w:rPr>
          <w:bCs/>
          <w:color w:val="00000A"/>
        </w:rPr>
        <w:t xml:space="preserve">ened as the project completed more than 10 years in the district. There is a registered CBO named </w:t>
      </w:r>
      <w:proofErr w:type="spellStart"/>
      <w:r>
        <w:rPr>
          <w:bCs/>
          <w:color w:val="00000A"/>
        </w:rPr>
        <w:t>Santhwanam</w:t>
      </w:r>
      <w:proofErr w:type="spellEnd"/>
      <w:r>
        <w:rPr>
          <w:bCs/>
          <w:color w:val="00000A"/>
        </w:rPr>
        <w:t xml:space="preserve"> and has 475 members. The project is able to conduct 2 events and 413 HRGs participated. Currently they are having more than 4000 rupees in the bank</w:t>
      </w:r>
      <w:r>
        <w:rPr>
          <w:bCs/>
          <w:color w:val="00000A"/>
        </w:rPr>
        <w:t xml:space="preserve">. A senior staff can be given the responsibility of CBO related activities. </w:t>
      </w:r>
      <w:r>
        <w:rPr>
          <w:color w:val="00000A"/>
        </w:rPr>
        <w:t xml:space="preserve">In the last quarter TI has taken extra initiative to identify new HRGs and they are able to identify 42 new ones. </w:t>
      </w:r>
      <w:r>
        <w:rPr>
          <w:bCs/>
          <w:color w:val="00000A"/>
        </w:rPr>
        <w:t xml:space="preserve">The NGO supported the project in many events like </w:t>
      </w:r>
      <w:proofErr w:type="spellStart"/>
      <w:r>
        <w:rPr>
          <w:bCs/>
          <w:color w:val="00000A"/>
        </w:rPr>
        <w:t>Onam</w:t>
      </w:r>
      <w:proofErr w:type="spellEnd"/>
      <w:r>
        <w:rPr>
          <w:bCs/>
          <w:color w:val="00000A"/>
        </w:rPr>
        <w:t xml:space="preserve"> </w:t>
      </w:r>
      <w:proofErr w:type="gramStart"/>
      <w:r>
        <w:rPr>
          <w:bCs/>
          <w:color w:val="00000A"/>
        </w:rPr>
        <w:t xml:space="preserve">and  </w:t>
      </w:r>
      <w:r>
        <w:rPr>
          <w:bCs/>
          <w:color w:val="00000A"/>
        </w:rPr>
        <w:lastRenderedPageBreak/>
        <w:t>Christ</w:t>
      </w:r>
      <w:r>
        <w:rPr>
          <w:bCs/>
          <w:color w:val="00000A"/>
        </w:rPr>
        <w:t>mas</w:t>
      </w:r>
      <w:proofErr w:type="gramEnd"/>
      <w:r>
        <w:rPr>
          <w:bCs/>
          <w:color w:val="00000A"/>
        </w:rPr>
        <w:t xml:space="preserve">. In this phase the project collected 60,000 rupees as part of </w:t>
      </w:r>
      <w:proofErr w:type="spellStart"/>
      <w:r>
        <w:rPr>
          <w:bCs/>
          <w:color w:val="00000A"/>
        </w:rPr>
        <w:t>Onam</w:t>
      </w:r>
      <w:proofErr w:type="spellEnd"/>
      <w:r>
        <w:rPr>
          <w:bCs/>
          <w:color w:val="00000A"/>
        </w:rPr>
        <w:t xml:space="preserve"> and it was a big achievement.</w:t>
      </w:r>
    </w:p>
    <w:p w:rsidR="00642624" w:rsidRDefault="00F11A06">
      <w:pPr>
        <w:jc w:val="both"/>
      </w:pPr>
      <w:r>
        <w:rPr>
          <w:bCs/>
          <w:color w:val="00000A"/>
        </w:rPr>
        <w:t xml:space="preserve">   </w:t>
      </w:r>
    </w:p>
    <w:p w:rsidR="00642624" w:rsidRDefault="00F11A06">
      <w:pPr>
        <w:jc w:val="both"/>
      </w:pPr>
      <w:r>
        <w:rPr>
          <w:b/>
          <w:bCs/>
          <w:color w:val="00000A"/>
        </w:rPr>
        <w:t xml:space="preserve">d. Linkages: </w:t>
      </w:r>
      <w:r>
        <w:rPr>
          <w:color w:val="00000A"/>
        </w:rPr>
        <w:t xml:space="preserve">HRGs are aware of the services provides in </w:t>
      </w:r>
      <w:proofErr w:type="spellStart"/>
      <w:r>
        <w:rPr>
          <w:color w:val="00000A"/>
        </w:rPr>
        <w:t>Pulari</w:t>
      </w:r>
      <w:proofErr w:type="spellEnd"/>
      <w:r>
        <w:rPr>
          <w:color w:val="00000A"/>
        </w:rPr>
        <w:t xml:space="preserve">, </w:t>
      </w:r>
      <w:proofErr w:type="spellStart"/>
      <w:r>
        <w:rPr>
          <w:color w:val="00000A"/>
        </w:rPr>
        <w:t>Jyothis</w:t>
      </w:r>
      <w:proofErr w:type="spellEnd"/>
      <w:r>
        <w:rPr>
          <w:color w:val="00000A"/>
        </w:rPr>
        <w:t xml:space="preserve"> and ART. The ICTC referrals found good. The gap between referrals and testing i</w:t>
      </w:r>
      <w:r>
        <w:rPr>
          <w:color w:val="00000A"/>
        </w:rPr>
        <w:t xml:space="preserve">s very minimal but the documentation has to be in a linked manner. According to the HRGs project is keeping confidentiality. They are satisfied with the services provided by the project. As NGO is having a good back up in the project area they are able to </w:t>
      </w:r>
      <w:r>
        <w:rPr>
          <w:color w:val="00000A"/>
        </w:rPr>
        <w:t>collect general medicines.  The project is having a strong referral system for HIV test and lab test.</w:t>
      </w:r>
    </w:p>
    <w:p w:rsidR="00642624" w:rsidRDefault="00F11A06">
      <w:pPr>
        <w:jc w:val="both"/>
      </w:pPr>
      <w:r>
        <w:rPr>
          <w:color w:val="00000A"/>
        </w:rPr>
        <w:t xml:space="preserve">  </w:t>
      </w:r>
    </w:p>
    <w:p w:rsidR="00642624" w:rsidRDefault="00F11A06">
      <w:r>
        <w:rPr>
          <w:b/>
          <w:bCs/>
          <w:color w:val="00000A"/>
        </w:rPr>
        <w:t xml:space="preserve">e. Financial systems and procedures: </w:t>
      </w:r>
    </w:p>
    <w:p w:rsidR="00642624" w:rsidRDefault="00642624"/>
    <w:p w:rsidR="00642624" w:rsidRDefault="00F11A06">
      <w:pPr>
        <w:widowControl w:val="0"/>
        <w:numPr>
          <w:ilvl w:val="0"/>
          <w:numId w:val="1"/>
        </w:numPr>
        <w:jc w:val="both"/>
      </w:pPr>
      <w:r>
        <w:rPr>
          <w:b/>
          <w:bCs/>
          <w:color w:val="00000A"/>
        </w:rPr>
        <w:t xml:space="preserve"> </w:t>
      </w:r>
      <w:r>
        <w:rPr>
          <w:color w:val="00000A"/>
        </w:rPr>
        <w:t xml:space="preserve">Systems of planning : </w:t>
      </w:r>
    </w:p>
    <w:p w:rsidR="00642624" w:rsidRDefault="00F11A06">
      <w:r>
        <w:rPr>
          <w:color w:val="00000A"/>
        </w:rPr>
        <w:t xml:space="preserve">Budget forecast will be prepared in the staff monthly meetings. In the monthly meeting budget </w:t>
      </w:r>
      <w:proofErr w:type="spellStart"/>
      <w:r>
        <w:rPr>
          <w:color w:val="00000A"/>
        </w:rPr>
        <w:t>utilisation</w:t>
      </w:r>
      <w:proofErr w:type="spellEnd"/>
      <w:r>
        <w:rPr>
          <w:color w:val="00000A"/>
        </w:rPr>
        <w:t xml:space="preserve"> details were presenting by the accountant.  </w:t>
      </w:r>
    </w:p>
    <w:p w:rsidR="00642624" w:rsidRDefault="00642624">
      <w:pPr>
        <w:jc w:val="both"/>
      </w:pPr>
    </w:p>
    <w:p w:rsidR="00642624" w:rsidRDefault="00F11A06">
      <w:pPr>
        <w:widowControl w:val="0"/>
        <w:numPr>
          <w:ilvl w:val="0"/>
          <w:numId w:val="2"/>
        </w:numPr>
        <w:jc w:val="both"/>
      </w:pPr>
      <w:r>
        <w:rPr>
          <w:color w:val="00000A"/>
        </w:rPr>
        <w:t xml:space="preserve">Systems of payments:  </w:t>
      </w:r>
    </w:p>
    <w:p w:rsidR="00642624" w:rsidRDefault="00F11A06">
      <w:pPr>
        <w:jc w:val="both"/>
      </w:pPr>
      <w:r>
        <w:rPr>
          <w:color w:val="00000A"/>
        </w:rPr>
        <w:t xml:space="preserve">95% of payment was settled by </w:t>
      </w:r>
      <w:proofErr w:type="spellStart"/>
      <w:r>
        <w:rPr>
          <w:color w:val="00000A"/>
        </w:rPr>
        <w:t>cheques</w:t>
      </w:r>
      <w:proofErr w:type="spellEnd"/>
      <w:r>
        <w:rPr>
          <w:color w:val="00000A"/>
        </w:rPr>
        <w:t>. Voucher prepared by accountant is verified</w:t>
      </w:r>
      <w:r>
        <w:rPr>
          <w:color w:val="00000A"/>
        </w:rPr>
        <w:t xml:space="preserve"> by project manager and approved by project director. All the </w:t>
      </w:r>
      <w:proofErr w:type="spellStart"/>
      <w:r>
        <w:rPr>
          <w:color w:val="00000A"/>
        </w:rPr>
        <w:t>programme</w:t>
      </w:r>
      <w:proofErr w:type="spellEnd"/>
      <w:r>
        <w:rPr>
          <w:color w:val="00000A"/>
        </w:rPr>
        <w:t xml:space="preserve"> expenses has respective reports and participants list. All the meetings have minutes.</w:t>
      </w:r>
    </w:p>
    <w:p w:rsidR="00642624" w:rsidRDefault="00F11A06">
      <w:pPr>
        <w:jc w:val="both"/>
      </w:pPr>
      <w:r>
        <w:rPr>
          <w:color w:val="00000A"/>
        </w:rPr>
        <w:t xml:space="preserve"> </w:t>
      </w:r>
    </w:p>
    <w:p w:rsidR="00642624" w:rsidRDefault="00F11A06">
      <w:pPr>
        <w:widowControl w:val="0"/>
        <w:numPr>
          <w:ilvl w:val="0"/>
          <w:numId w:val="3"/>
        </w:numPr>
        <w:jc w:val="both"/>
      </w:pPr>
      <w:r>
        <w:rPr>
          <w:color w:val="00000A"/>
        </w:rPr>
        <w:t>Systems of procurement :</w:t>
      </w:r>
    </w:p>
    <w:p w:rsidR="00642624" w:rsidRDefault="00F11A06">
      <w:pPr>
        <w:jc w:val="both"/>
      </w:pPr>
      <w:r>
        <w:rPr>
          <w:color w:val="00000A"/>
        </w:rPr>
        <w:t xml:space="preserve">The NGO follows the procurement system. Project not purchased any assets and medicines in the last phase. </w:t>
      </w:r>
      <w:r>
        <w:rPr>
          <w:color w:val="00000A"/>
        </w:rPr>
        <w:tab/>
      </w:r>
    </w:p>
    <w:p w:rsidR="00642624" w:rsidRDefault="00642624">
      <w:pPr>
        <w:jc w:val="both"/>
      </w:pPr>
    </w:p>
    <w:p w:rsidR="00642624" w:rsidRDefault="00F11A06">
      <w:pPr>
        <w:widowControl w:val="0"/>
        <w:numPr>
          <w:ilvl w:val="0"/>
          <w:numId w:val="4"/>
        </w:numPr>
        <w:jc w:val="both"/>
      </w:pPr>
      <w:r>
        <w:rPr>
          <w:color w:val="00000A"/>
        </w:rPr>
        <w:t>Systems of documentation :</w:t>
      </w:r>
    </w:p>
    <w:p w:rsidR="00642624" w:rsidRDefault="00F11A06">
      <w:pPr>
        <w:jc w:val="both"/>
      </w:pPr>
      <w:r>
        <w:rPr>
          <w:color w:val="00000A"/>
        </w:rPr>
        <w:t xml:space="preserve">Cash book maintained in daily basis. Ledgers are prepared. Cash book counter signed by the project director. </w:t>
      </w:r>
      <w:proofErr w:type="spellStart"/>
      <w:r>
        <w:rPr>
          <w:color w:val="00000A"/>
        </w:rPr>
        <w:t>SoEs</w:t>
      </w:r>
      <w:proofErr w:type="spellEnd"/>
      <w:r>
        <w:rPr>
          <w:color w:val="00000A"/>
        </w:rPr>
        <w:t xml:space="preserve"> are su</w:t>
      </w:r>
      <w:r>
        <w:rPr>
          <w:color w:val="00000A"/>
        </w:rPr>
        <w:t>bmitting in time. Separate files are kept for audit report done by the KSACS auditor.</w:t>
      </w:r>
    </w:p>
    <w:p w:rsidR="00642624" w:rsidRDefault="00F11A06">
      <w:r>
        <w:rPr>
          <w:b/>
          <w:bCs/>
          <w:color w:val="00000A"/>
        </w:rPr>
        <w:t xml:space="preserve"> </w:t>
      </w:r>
    </w:p>
    <w:p w:rsidR="00642624" w:rsidRDefault="00F11A06">
      <w:r>
        <w:rPr>
          <w:b/>
          <w:bCs/>
          <w:color w:val="00000A"/>
        </w:rPr>
        <w:t>f. Competency of project staff</w:t>
      </w:r>
    </w:p>
    <w:p w:rsidR="00642624" w:rsidRDefault="00642624"/>
    <w:p w:rsidR="00642624" w:rsidRDefault="00F11A06">
      <w:pPr>
        <w:jc w:val="both"/>
      </w:pPr>
      <w:r>
        <w:rPr>
          <w:b/>
          <w:bCs/>
          <w:color w:val="00000A"/>
        </w:rPr>
        <w:t xml:space="preserve">1. PM: </w:t>
      </w:r>
      <w:r>
        <w:rPr>
          <w:bCs/>
          <w:color w:val="00000A"/>
        </w:rPr>
        <w:t xml:space="preserve">The PM is joined before one year but he is managing the project as an experienced person. He is doing field visits regularly and </w:t>
      </w:r>
      <w:r>
        <w:rPr>
          <w:bCs/>
          <w:color w:val="00000A"/>
        </w:rPr>
        <w:t>has a good knowledge about field. He is adjusting with staff and community in a better way. He is having a good rapport with the community. He has not undergone any formal project management training and he will be an asset to the project if properly capac</w:t>
      </w:r>
      <w:r>
        <w:rPr>
          <w:bCs/>
          <w:color w:val="00000A"/>
        </w:rPr>
        <w:t>itated.</w:t>
      </w:r>
    </w:p>
    <w:p w:rsidR="00642624" w:rsidRDefault="00642624">
      <w:pPr>
        <w:jc w:val="both"/>
      </w:pPr>
    </w:p>
    <w:p w:rsidR="00642624" w:rsidRDefault="00F11A06">
      <w:pPr>
        <w:jc w:val="both"/>
      </w:pPr>
      <w:r>
        <w:rPr>
          <w:b/>
          <w:bCs/>
          <w:color w:val="00000A"/>
        </w:rPr>
        <w:t>2. MEA:</w:t>
      </w:r>
      <w:r>
        <w:rPr>
          <w:bCs/>
          <w:color w:val="00000A"/>
        </w:rPr>
        <w:t xml:space="preserve"> The MEA is also just one year experience but he learned the work in a pace. He has to do field visits more and it will help in analysis also. He has to present the analysis in staff meetings. There are some mismatches seen in some document</w:t>
      </w:r>
      <w:r>
        <w:rPr>
          <w:bCs/>
          <w:color w:val="00000A"/>
        </w:rPr>
        <w:t xml:space="preserve">s but it can be rectified </w:t>
      </w:r>
    </w:p>
    <w:p w:rsidR="00642624" w:rsidRDefault="00642624">
      <w:pPr>
        <w:jc w:val="both"/>
      </w:pPr>
    </w:p>
    <w:p w:rsidR="00642624" w:rsidRDefault="00F11A06">
      <w:pPr>
        <w:jc w:val="both"/>
      </w:pPr>
      <w:r>
        <w:rPr>
          <w:b/>
          <w:bCs/>
          <w:color w:val="00000A"/>
        </w:rPr>
        <w:t>3. ANM:</w:t>
      </w:r>
      <w:r>
        <w:rPr>
          <w:bCs/>
          <w:color w:val="00000A"/>
        </w:rPr>
        <w:t xml:space="preserve"> The ANM is a well experienced person and maintaining the clinic very well. She is having a good rapport with the community. She has to focus more on STI counseling especially has to follow up correctly the STI cases. She</w:t>
      </w:r>
      <w:r>
        <w:rPr>
          <w:bCs/>
          <w:color w:val="00000A"/>
        </w:rPr>
        <w:t xml:space="preserve"> has to visit field regularly. The service providers </w:t>
      </w:r>
      <w:r>
        <w:rPr>
          <w:bCs/>
          <w:color w:val="00000A"/>
        </w:rPr>
        <w:lastRenderedPageBreak/>
        <w:t>are satisfied by her work. She is having an experience of more than 3 years. The documents are also well written.</w:t>
      </w:r>
    </w:p>
    <w:p w:rsidR="00642624" w:rsidRDefault="00642624">
      <w:pPr>
        <w:jc w:val="both"/>
      </w:pPr>
    </w:p>
    <w:p w:rsidR="00642624" w:rsidRDefault="00F11A06">
      <w:pPr>
        <w:jc w:val="both"/>
      </w:pPr>
      <w:r>
        <w:rPr>
          <w:b/>
          <w:bCs/>
          <w:color w:val="00000A"/>
        </w:rPr>
        <w:t>4. ORWs:</w:t>
      </w:r>
      <w:r>
        <w:rPr>
          <w:bCs/>
          <w:color w:val="00000A"/>
        </w:rPr>
        <w:t xml:space="preserve"> Out of the 5 ORWs currently 3 posts are filled. There is no one from the comm</w:t>
      </w:r>
      <w:r>
        <w:rPr>
          <w:bCs/>
          <w:color w:val="00000A"/>
        </w:rPr>
        <w:t xml:space="preserve">unity and it is better to select </w:t>
      </w:r>
      <w:proofErr w:type="spellStart"/>
      <w:r>
        <w:rPr>
          <w:bCs/>
          <w:color w:val="00000A"/>
        </w:rPr>
        <w:t>atleast</w:t>
      </w:r>
      <w:proofErr w:type="spellEnd"/>
      <w:r>
        <w:rPr>
          <w:bCs/>
          <w:color w:val="00000A"/>
        </w:rPr>
        <w:t xml:space="preserve"> one from the community as the project almost completed 13 years. One ORW is above 10 years of experience and she knows the work and field very well. </w:t>
      </w:r>
      <w:proofErr w:type="gramStart"/>
      <w:r>
        <w:rPr>
          <w:bCs/>
          <w:color w:val="00000A"/>
        </w:rPr>
        <w:t>Another one having almost 4 years of experience.</w:t>
      </w:r>
      <w:proofErr w:type="gramEnd"/>
      <w:r>
        <w:rPr>
          <w:bCs/>
          <w:color w:val="00000A"/>
        </w:rPr>
        <w:t xml:space="preserve"> The senior ORWs a</w:t>
      </w:r>
      <w:r>
        <w:rPr>
          <w:bCs/>
          <w:color w:val="00000A"/>
        </w:rPr>
        <w:t>re having a well knowledge about planning. All of them having a good rapport with the community and knows the field very well. There are some mismatches noticed in form B and related documents.</w:t>
      </w:r>
    </w:p>
    <w:p w:rsidR="00642624" w:rsidRDefault="00642624"/>
    <w:p w:rsidR="00642624" w:rsidRDefault="00F11A06">
      <w:pPr>
        <w:jc w:val="both"/>
      </w:pPr>
      <w:r>
        <w:rPr>
          <w:b/>
          <w:bCs/>
          <w:color w:val="00000A"/>
        </w:rPr>
        <w:t xml:space="preserve">g. Community involvement: </w:t>
      </w:r>
      <w:r>
        <w:rPr>
          <w:bCs/>
          <w:color w:val="00000A"/>
        </w:rPr>
        <w:t>This component has to get more focu</w:t>
      </w:r>
      <w:r>
        <w:rPr>
          <w:bCs/>
          <w:color w:val="00000A"/>
        </w:rPr>
        <w:t>s in future. Currently there is a registered CBO with only 44% of membership. But when conducting some mega events they are not able to organize more HRGs. The community has to advice about the advantages of collectivization. The project is doing some init</w:t>
      </w:r>
      <w:r>
        <w:rPr>
          <w:bCs/>
          <w:color w:val="00000A"/>
        </w:rPr>
        <w:t xml:space="preserve">iatives started for the community for income generation. The CBO has more than 4000 rupees as savings in the bank but it needs to get increased. </w:t>
      </w:r>
    </w:p>
    <w:p w:rsidR="00642624" w:rsidRDefault="00642624"/>
    <w:p w:rsidR="00642624" w:rsidRDefault="00F11A06">
      <w:pPr>
        <w:jc w:val="both"/>
      </w:pPr>
      <w:r>
        <w:rPr>
          <w:b/>
          <w:bCs/>
          <w:color w:val="00000A"/>
        </w:rPr>
        <w:t xml:space="preserve">h. Enabling environment: </w:t>
      </w:r>
      <w:r>
        <w:rPr>
          <w:bCs/>
          <w:color w:val="00000A"/>
        </w:rPr>
        <w:t xml:space="preserve">The project is able to address the issues relating with the community. As the PD is </w:t>
      </w:r>
      <w:r>
        <w:rPr>
          <w:bCs/>
          <w:color w:val="00000A"/>
        </w:rPr>
        <w:t xml:space="preserve">also an advocate they are getting support from him free of cost. They are able to solve 2 issues in the last phase. As the NGO has </w:t>
      </w:r>
      <w:proofErr w:type="gramStart"/>
      <w:r>
        <w:rPr>
          <w:bCs/>
          <w:color w:val="00000A"/>
        </w:rPr>
        <w:t>a goodwill</w:t>
      </w:r>
      <w:proofErr w:type="gramEnd"/>
      <w:r>
        <w:rPr>
          <w:bCs/>
          <w:color w:val="00000A"/>
        </w:rPr>
        <w:t xml:space="preserve"> in the project area, they are able to do some work in getting widow pension to HRGs. If a woman was living without</w:t>
      </w:r>
      <w:r>
        <w:rPr>
          <w:bCs/>
          <w:color w:val="00000A"/>
        </w:rPr>
        <w:t xml:space="preserve"> her husband for more than 7 years she is eligible to get widow pension. So advocacy plans should be planned in such a way. The project has to include community more in advocacy and crisis management. The documents related with this area have also to be gi</w:t>
      </w:r>
      <w:r>
        <w:rPr>
          <w:bCs/>
          <w:color w:val="00000A"/>
        </w:rPr>
        <w:t>ven proper attention. As the ANM is the standing committee chairperson the project can do a lot to the HRGs. She can help</w:t>
      </w:r>
      <w:r>
        <w:rPr>
          <w:color w:val="00000A"/>
        </w:rPr>
        <w:t xml:space="preserve"> in getting new projects from the LSG.   </w:t>
      </w:r>
    </w:p>
    <w:p w:rsidR="00642624" w:rsidRDefault="00642624">
      <w:pPr>
        <w:jc w:val="both"/>
      </w:pPr>
    </w:p>
    <w:p w:rsidR="00642624" w:rsidRDefault="00F11A06">
      <w:pPr>
        <w:jc w:val="both"/>
      </w:pPr>
      <w:proofErr w:type="spellStart"/>
      <w:r>
        <w:rPr>
          <w:b/>
          <w:color w:val="00000A"/>
        </w:rPr>
        <w:t>i</w:t>
      </w:r>
      <w:proofErr w:type="spellEnd"/>
      <w:r>
        <w:rPr>
          <w:b/>
          <w:color w:val="00000A"/>
        </w:rPr>
        <w:t xml:space="preserve">. Support to positive HRGs: </w:t>
      </w:r>
      <w:r>
        <w:rPr>
          <w:color w:val="00000A"/>
        </w:rPr>
        <w:t xml:space="preserve">The identified HIV positives are linked to ART. The project is </w:t>
      </w:r>
      <w:r>
        <w:rPr>
          <w:color w:val="00000A"/>
        </w:rPr>
        <w:t xml:space="preserve">able to get nutritional food to the positives. The project maintain separate file.  </w:t>
      </w:r>
    </w:p>
    <w:p w:rsidR="00642624" w:rsidRDefault="00642624"/>
    <w:p w:rsidR="00642624" w:rsidRDefault="00F11A06">
      <w:pPr>
        <w:jc w:val="both"/>
      </w:pPr>
      <w:r>
        <w:rPr>
          <w:b/>
          <w:color w:val="00000A"/>
        </w:rPr>
        <w:t>j. Challenges faced:</w:t>
      </w:r>
      <w:r>
        <w:rPr>
          <w:color w:val="00000A"/>
        </w:rPr>
        <w:t xml:space="preserve"> As there is no ICTC at </w:t>
      </w:r>
      <w:proofErr w:type="spellStart"/>
      <w:r>
        <w:rPr>
          <w:color w:val="00000A"/>
        </w:rPr>
        <w:t>Panamarom</w:t>
      </w:r>
      <w:proofErr w:type="spellEnd"/>
      <w:r>
        <w:rPr>
          <w:color w:val="00000A"/>
        </w:rPr>
        <w:t xml:space="preserve"> the HRGs has to spend a lot in travel to test HIV. The NGO has to do backing up of the files. If they can upload the</w:t>
      </w:r>
      <w:r>
        <w:rPr>
          <w:color w:val="00000A"/>
        </w:rPr>
        <w:t xml:space="preserve"> data in anyone’s mail the data can be retrieved easily. The vacancy of 2 ORWs has to </w:t>
      </w:r>
      <w:proofErr w:type="gramStart"/>
      <w:r>
        <w:rPr>
          <w:color w:val="00000A"/>
        </w:rPr>
        <w:t>filled</w:t>
      </w:r>
      <w:proofErr w:type="gramEnd"/>
      <w:r>
        <w:rPr>
          <w:color w:val="00000A"/>
        </w:rPr>
        <w:t xml:space="preserve"> immediately. As the project area is so wide it is costing too much for travel. The project faces difficulty in getting entry to some tourist spots for the new iden</w:t>
      </w:r>
      <w:r>
        <w:rPr>
          <w:color w:val="00000A"/>
        </w:rPr>
        <w:t xml:space="preserve">tification.  </w:t>
      </w:r>
    </w:p>
    <w:sectPr w:rsidR="00642624" w:rsidSect="00642624">
      <w:footerReference w:type="default" r:id="rId7"/>
      <w:pgSz w:w="12240" w:h="15840"/>
      <w:pgMar w:top="1440" w:right="1440" w:bottom="1440" w:left="1440"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624" w:rsidRDefault="00642624" w:rsidP="00642624">
      <w:pPr>
        <w:spacing w:line="240" w:lineRule="auto"/>
      </w:pPr>
      <w:r>
        <w:separator/>
      </w:r>
    </w:p>
  </w:endnote>
  <w:endnote w:type="continuationSeparator" w:id="1">
    <w:p w:rsidR="00642624" w:rsidRDefault="00642624" w:rsidP="0064262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624" w:rsidRDefault="00642624">
    <w:pPr>
      <w:pStyle w:val="Footer"/>
      <w:jc w:val="right"/>
    </w:pPr>
    <w:r>
      <w:fldChar w:fldCharType="begin"/>
    </w:r>
    <w:r w:rsidR="00F11A06">
      <w:instrText>PAGE</w:instrText>
    </w:r>
    <w:r>
      <w:fldChar w:fldCharType="separate"/>
    </w:r>
    <w:r w:rsidR="00F11A06">
      <w:rPr>
        <w:noProof/>
      </w:rPr>
      <w:t>6</w:t>
    </w:r>
    <w:r>
      <w:fldChar w:fldCharType="end"/>
    </w:r>
  </w:p>
  <w:p w:rsidR="00642624" w:rsidRDefault="006426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624" w:rsidRDefault="00642624" w:rsidP="00642624">
      <w:pPr>
        <w:spacing w:line="240" w:lineRule="auto"/>
      </w:pPr>
      <w:r>
        <w:separator/>
      </w:r>
    </w:p>
  </w:footnote>
  <w:footnote w:type="continuationSeparator" w:id="1">
    <w:p w:rsidR="00642624" w:rsidRDefault="00642624" w:rsidP="0064262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B5EF8"/>
    <w:multiLevelType w:val="multilevel"/>
    <w:tmpl w:val="18E2DC84"/>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F93085E"/>
    <w:multiLevelType w:val="multilevel"/>
    <w:tmpl w:val="283E358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2136DE6"/>
    <w:multiLevelType w:val="multilevel"/>
    <w:tmpl w:val="B6F0998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3E4D6398"/>
    <w:multiLevelType w:val="multilevel"/>
    <w:tmpl w:val="19726E9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60D359E5"/>
    <w:multiLevelType w:val="multilevel"/>
    <w:tmpl w:val="D0409D3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0"/>
    <w:footnote w:id="1"/>
  </w:footnotePr>
  <w:endnotePr>
    <w:endnote w:id="0"/>
    <w:endnote w:id="1"/>
  </w:endnotePr>
  <w:compat>
    <w:useFELayout/>
  </w:compat>
  <w:rsids>
    <w:rsidRoot w:val="00642624"/>
    <w:rsid w:val="00642624"/>
    <w:rsid w:val="00F11A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42624"/>
    <w:pPr>
      <w:tabs>
        <w:tab w:val="left" w:pos="720"/>
      </w:tabs>
      <w:suppressAutoHyphens/>
      <w:spacing w:after="0" w:line="100" w:lineRule="atLeast"/>
    </w:pPr>
    <w:rPr>
      <w:rFonts w:ascii="Times New Roman" w:eastAsia="WenQuanYi Micro Hei"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Char">
    <w:name w:val="Body Text 3 Char"/>
    <w:basedOn w:val="DefaultParagraphFont"/>
    <w:rsid w:val="00642624"/>
    <w:rPr>
      <w:rFonts w:ascii="Arial" w:eastAsia="Times New Roman" w:hAnsi="Arial" w:cs="Arial"/>
      <w:color w:val="000000"/>
      <w:szCs w:val="24"/>
    </w:rPr>
  </w:style>
  <w:style w:type="character" w:customStyle="1" w:styleId="ListLabel1">
    <w:name w:val="ListLabel 1"/>
    <w:rsid w:val="00642624"/>
    <w:rPr>
      <w:rFonts w:cs="Times New Roman"/>
    </w:rPr>
  </w:style>
  <w:style w:type="character" w:customStyle="1" w:styleId="ListLabel2">
    <w:name w:val="ListLabel 2"/>
    <w:rsid w:val="00642624"/>
    <w:rPr>
      <w:rFonts w:cs="Courier New"/>
    </w:rPr>
  </w:style>
  <w:style w:type="character" w:customStyle="1" w:styleId="ListLabel3">
    <w:name w:val="ListLabel 3"/>
    <w:rsid w:val="00642624"/>
    <w:rPr>
      <w:rFonts w:cs="Symbol"/>
    </w:rPr>
  </w:style>
  <w:style w:type="character" w:customStyle="1" w:styleId="ListLabel4">
    <w:name w:val="ListLabel 4"/>
    <w:rsid w:val="00642624"/>
    <w:rPr>
      <w:rFonts w:cs="Courier New"/>
    </w:rPr>
  </w:style>
  <w:style w:type="character" w:customStyle="1" w:styleId="ListLabel5">
    <w:name w:val="ListLabel 5"/>
    <w:rsid w:val="00642624"/>
    <w:rPr>
      <w:rFonts w:cs="Wingdings"/>
    </w:rPr>
  </w:style>
  <w:style w:type="character" w:customStyle="1" w:styleId="InternetLink">
    <w:name w:val="Internet Link"/>
    <w:rsid w:val="00642624"/>
    <w:rPr>
      <w:color w:val="000080"/>
      <w:u w:val="single"/>
      <w:lang w:val="en-US" w:eastAsia="en-US" w:bidi="en-US"/>
    </w:rPr>
  </w:style>
  <w:style w:type="character" w:customStyle="1" w:styleId="ListLabel6">
    <w:name w:val="ListLabel 6"/>
    <w:rsid w:val="00642624"/>
    <w:rPr>
      <w:rFonts w:cs="Symbol"/>
    </w:rPr>
  </w:style>
  <w:style w:type="character" w:customStyle="1" w:styleId="ListLabel7">
    <w:name w:val="ListLabel 7"/>
    <w:rsid w:val="00642624"/>
    <w:rPr>
      <w:rFonts w:cs="Courier New"/>
    </w:rPr>
  </w:style>
  <w:style w:type="character" w:customStyle="1" w:styleId="ListLabel8">
    <w:name w:val="ListLabel 8"/>
    <w:rsid w:val="00642624"/>
    <w:rPr>
      <w:rFonts w:cs="Wingdings"/>
    </w:rPr>
  </w:style>
  <w:style w:type="character" w:customStyle="1" w:styleId="ListLabel9">
    <w:name w:val="ListLabel 9"/>
    <w:rsid w:val="00642624"/>
    <w:rPr>
      <w:rFonts w:cs="Symbol"/>
    </w:rPr>
  </w:style>
  <w:style w:type="character" w:customStyle="1" w:styleId="ListLabel10">
    <w:name w:val="ListLabel 10"/>
    <w:rsid w:val="00642624"/>
    <w:rPr>
      <w:rFonts w:cs="Courier New"/>
    </w:rPr>
  </w:style>
  <w:style w:type="character" w:customStyle="1" w:styleId="ListLabel11">
    <w:name w:val="ListLabel 11"/>
    <w:rsid w:val="00642624"/>
    <w:rPr>
      <w:rFonts w:cs="Wingdings"/>
    </w:rPr>
  </w:style>
  <w:style w:type="character" w:customStyle="1" w:styleId="ListLabel12">
    <w:name w:val="ListLabel 12"/>
    <w:rsid w:val="00642624"/>
    <w:rPr>
      <w:rFonts w:cs="Symbol"/>
    </w:rPr>
  </w:style>
  <w:style w:type="character" w:customStyle="1" w:styleId="ListLabel13">
    <w:name w:val="ListLabel 13"/>
    <w:rsid w:val="00642624"/>
    <w:rPr>
      <w:rFonts w:cs="Courier New"/>
    </w:rPr>
  </w:style>
  <w:style w:type="character" w:customStyle="1" w:styleId="ListLabel14">
    <w:name w:val="ListLabel 14"/>
    <w:rsid w:val="00642624"/>
    <w:rPr>
      <w:rFonts w:cs="Wingdings"/>
    </w:rPr>
  </w:style>
  <w:style w:type="character" w:customStyle="1" w:styleId="ListLabel15">
    <w:name w:val="ListLabel 15"/>
    <w:rsid w:val="00642624"/>
    <w:rPr>
      <w:rFonts w:cs="Symbol"/>
    </w:rPr>
  </w:style>
  <w:style w:type="character" w:customStyle="1" w:styleId="ListLabel16">
    <w:name w:val="ListLabel 16"/>
    <w:rsid w:val="00642624"/>
    <w:rPr>
      <w:rFonts w:cs="Courier New"/>
    </w:rPr>
  </w:style>
  <w:style w:type="character" w:customStyle="1" w:styleId="ListLabel17">
    <w:name w:val="ListLabel 17"/>
    <w:rsid w:val="00642624"/>
    <w:rPr>
      <w:rFonts w:cs="Wingdings"/>
    </w:rPr>
  </w:style>
  <w:style w:type="character" w:customStyle="1" w:styleId="ListLabel18">
    <w:name w:val="ListLabel 18"/>
    <w:rsid w:val="00642624"/>
    <w:rPr>
      <w:rFonts w:cs="Symbol"/>
    </w:rPr>
  </w:style>
  <w:style w:type="character" w:customStyle="1" w:styleId="ListLabel19">
    <w:name w:val="ListLabel 19"/>
    <w:rsid w:val="00642624"/>
    <w:rPr>
      <w:rFonts w:cs="Courier New"/>
    </w:rPr>
  </w:style>
  <w:style w:type="character" w:customStyle="1" w:styleId="ListLabel20">
    <w:name w:val="ListLabel 20"/>
    <w:rsid w:val="00642624"/>
    <w:rPr>
      <w:rFonts w:cs="Wingdings"/>
    </w:rPr>
  </w:style>
  <w:style w:type="character" w:customStyle="1" w:styleId="HeaderChar">
    <w:name w:val="Header Char"/>
    <w:basedOn w:val="DefaultParagraphFont"/>
    <w:rsid w:val="00642624"/>
    <w:rPr>
      <w:rFonts w:ascii="Times New Roman" w:eastAsia="WenQuanYi Micro Hei" w:hAnsi="Times New Roman" w:cs="Times New Roman"/>
      <w:color w:val="000000"/>
      <w:sz w:val="24"/>
      <w:szCs w:val="24"/>
      <w:lang w:val="en-US" w:eastAsia="en-US"/>
    </w:rPr>
  </w:style>
  <w:style w:type="character" w:customStyle="1" w:styleId="FooterChar">
    <w:name w:val="Footer Char"/>
    <w:basedOn w:val="DefaultParagraphFont"/>
    <w:rsid w:val="00642624"/>
    <w:rPr>
      <w:rFonts w:ascii="Times New Roman" w:eastAsia="WenQuanYi Micro Hei" w:hAnsi="Times New Roman" w:cs="Times New Roman"/>
      <w:color w:val="000000"/>
      <w:sz w:val="24"/>
      <w:szCs w:val="24"/>
      <w:lang w:val="en-US" w:eastAsia="en-US"/>
    </w:rPr>
  </w:style>
  <w:style w:type="character" w:customStyle="1" w:styleId="ListLabel21">
    <w:name w:val="ListLabel 21"/>
    <w:rsid w:val="00642624"/>
    <w:rPr>
      <w:rFonts w:cs="Symbol"/>
    </w:rPr>
  </w:style>
  <w:style w:type="character" w:customStyle="1" w:styleId="ListLabel22">
    <w:name w:val="ListLabel 22"/>
    <w:rsid w:val="00642624"/>
    <w:rPr>
      <w:rFonts w:cs="Courier New"/>
    </w:rPr>
  </w:style>
  <w:style w:type="character" w:customStyle="1" w:styleId="ListLabel23">
    <w:name w:val="ListLabel 23"/>
    <w:rsid w:val="00642624"/>
    <w:rPr>
      <w:rFonts w:cs="Wingdings"/>
    </w:rPr>
  </w:style>
  <w:style w:type="character" w:styleId="Emphasis">
    <w:name w:val="Emphasis"/>
    <w:basedOn w:val="DefaultParagraphFont"/>
    <w:rsid w:val="00642624"/>
    <w:rPr>
      <w:i/>
      <w:iCs/>
    </w:rPr>
  </w:style>
  <w:style w:type="character" w:customStyle="1" w:styleId="apple-converted-space">
    <w:name w:val="apple-converted-space"/>
    <w:basedOn w:val="DefaultParagraphFont"/>
    <w:rsid w:val="00642624"/>
  </w:style>
  <w:style w:type="character" w:customStyle="1" w:styleId="NumberingSymbols">
    <w:name w:val="Numbering Symbols"/>
    <w:rsid w:val="00642624"/>
  </w:style>
  <w:style w:type="paragraph" w:customStyle="1" w:styleId="Heading">
    <w:name w:val="Heading"/>
    <w:basedOn w:val="Normal"/>
    <w:next w:val="Textbody"/>
    <w:rsid w:val="00642624"/>
    <w:pPr>
      <w:keepNext/>
      <w:spacing w:before="240" w:after="120"/>
    </w:pPr>
    <w:rPr>
      <w:rFonts w:ascii="Liberation Sans" w:hAnsi="Liberation Sans" w:cs="Lohit Hindi"/>
      <w:sz w:val="28"/>
      <w:szCs w:val="28"/>
    </w:rPr>
  </w:style>
  <w:style w:type="paragraph" w:customStyle="1" w:styleId="Textbody">
    <w:name w:val="Text body"/>
    <w:basedOn w:val="Normal"/>
    <w:rsid w:val="00642624"/>
    <w:pPr>
      <w:spacing w:after="120"/>
    </w:pPr>
  </w:style>
  <w:style w:type="paragraph" w:styleId="List">
    <w:name w:val="List"/>
    <w:basedOn w:val="Textbody"/>
    <w:rsid w:val="00642624"/>
    <w:rPr>
      <w:rFonts w:cs="Lohit Hindi"/>
    </w:rPr>
  </w:style>
  <w:style w:type="paragraph" w:styleId="Caption">
    <w:name w:val="caption"/>
    <w:basedOn w:val="Normal"/>
    <w:rsid w:val="00642624"/>
    <w:pPr>
      <w:suppressLineNumbers/>
      <w:spacing w:before="120" w:after="120"/>
    </w:pPr>
    <w:rPr>
      <w:rFonts w:cs="Lohit Hindi"/>
      <w:i/>
      <w:iCs/>
    </w:rPr>
  </w:style>
  <w:style w:type="paragraph" w:customStyle="1" w:styleId="Index">
    <w:name w:val="Index"/>
    <w:basedOn w:val="Normal"/>
    <w:rsid w:val="00642624"/>
    <w:pPr>
      <w:suppressLineNumbers/>
    </w:pPr>
    <w:rPr>
      <w:rFonts w:cs="Lohit Hindi"/>
    </w:rPr>
  </w:style>
  <w:style w:type="paragraph" w:styleId="BodyText3">
    <w:name w:val="Body Text 3"/>
    <w:basedOn w:val="Normal"/>
    <w:rsid w:val="00642624"/>
    <w:rPr>
      <w:rFonts w:ascii="Arial" w:eastAsia="Times New Roman" w:hAnsi="Arial" w:cs="Arial"/>
    </w:rPr>
  </w:style>
  <w:style w:type="paragraph" w:styleId="NormalWeb">
    <w:name w:val="Normal (Web)"/>
    <w:basedOn w:val="Normal"/>
    <w:rsid w:val="00642624"/>
    <w:pPr>
      <w:spacing w:before="28" w:after="28"/>
    </w:pPr>
    <w:rPr>
      <w:rFonts w:eastAsia="Times New Roman"/>
    </w:rPr>
  </w:style>
  <w:style w:type="paragraph" w:styleId="ListParagraph">
    <w:name w:val="List Paragraph"/>
    <w:basedOn w:val="Normal"/>
    <w:rsid w:val="00642624"/>
    <w:pPr>
      <w:ind w:left="720"/>
    </w:pPr>
    <w:rPr>
      <w:lang w:val="en-IN"/>
    </w:rPr>
  </w:style>
  <w:style w:type="paragraph" w:styleId="Header">
    <w:name w:val="header"/>
    <w:basedOn w:val="Normal"/>
    <w:rsid w:val="00642624"/>
    <w:pPr>
      <w:suppressLineNumbers/>
      <w:tabs>
        <w:tab w:val="center" w:pos="4513"/>
        <w:tab w:val="right" w:pos="9026"/>
      </w:tabs>
    </w:pPr>
  </w:style>
  <w:style w:type="paragraph" w:styleId="Footer">
    <w:name w:val="footer"/>
    <w:basedOn w:val="Normal"/>
    <w:rsid w:val="00642624"/>
    <w:pPr>
      <w:suppressLineNumbers/>
      <w:tabs>
        <w:tab w:val="center" w:pos="4513"/>
        <w:tab w:val="right" w:pos="9026"/>
      </w:tabs>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1322</TotalTime>
  <Pages>6</Pages>
  <Words>2376</Words>
  <Characters>13548</Characters>
  <Application>Microsoft Office Word</Application>
  <DocSecurity>0</DocSecurity>
  <Lines>112</Lines>
  <Paragraphs>31</Paragraphs>
  <ScaleCrop>false</ScaleCrop>
  <Company/>
  <LinksUpToDate>false</LinksUpToDate>
  <CharactersWithSpaces>15893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86</cp:revision>
  <dcterms:created xsi:type="dcterms:W3CDTF">2012-02-07T04:26:00Z</dcterms:created>
  <dcterms:modified xsi:type="dcterms:W3CDTF">2016-02-28T15:35:00Z</dcterms:modified>
</cp:coreProperties>
</file>